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0E508CDB" w14:textId="77777777" w:rsidR="00F9234E" w:rsidRDefault="00F9234E" w:rsidP="00F9234E">
      <w:pPr>
        <w:pStyle w:val="GrundtextPosNr"/>
        <w:keepNext/>
        <w:keepLines/>
      </w:pPr>
      <w:r>
        <w:t>54.IC D5</w:t>
      </w:r>
    </w:p>
    <w:p w14:paraId="43387318" w14:textId="77777777" w:rsidR="00F9234E" w:rsidRDefault="00F9234E" w:rsidP="00F9234E">
      <w:pPr>
        <w:pStyle w:val="Grundtext"/>
      </w:pPr>
      <w:r>
        <w:t>Zuluftverteiler aus verzinktem Stahlblech, außen pulverbeschichtet (Standard RAL 9003). Zur Aufputzmontage an der Wand vorgesehen. Die durch den Luftverteiler ausströmende Luft wird mit der Raumluft gut vermischt, so dass eine zugfreie Zuluftzuführung gewährleistet ist. Der Volumenstrom ist einstellbar. Der Luftverteiler verursacht aufgrund seiner Form nur geringe Staubabsätze an der Wand. Durch seine großen, glatten Flächen ist der Wandluftverteiler leicht zu installieren und zu reinigen. Der Einbau erfolgt mithilfe eines Einbaurahmens (KGEZ).</w:t>
      </w:r>
    </w:p>
    <w:p w14:paraId="67A428C6" w14:textId="77777777" w:rsidR="00F9234E" w:rsidRDefault="00F9234E" w:rsidP="00F9234E">
      <w:pPr>
        <w:pStyle w:val="Folgeposition"/>
        <w:keepNext/>
        <w:keepLines/>
      </w:pPr>
      <w:r>
        <w:t>A</w:t>
      </w:r>
      <w:r>
        <w:rPr>
          <w:sz w:val="12"/>
        </w:rPr>
        <w:t>+</w:t>
      </w:r>
      <w:r>
        <w:tab/>
        <w:t>Lüftungsverteilerventil CTVK 100</w:t>
      </w:r>
      <w:r>
        <w:tab/>
        <w:t xml:space="preserve">Stk </w:t>
      </w:r>
    </w:p>
    <w:p w14:paraId="1FBD1198" w14:textId="77777777" w:rsidR="00F9234E" w:rsidRDefault="00F9234E" w:rsidP="00F9234E">
      <w:pPr>
        <w:pStyle w:val="Langtext"/>
      </w:pPr>
      <w:r>
        <w:t>Technische Daten:</w:t>
      </w:r>
    </w:p>
    <w:p w14:paraId="3358A9A5" w14:textId="77777777" w:rsidR="00F9234E" w:rsidRDefault="00F9234E" w:rsidP="00F9234E">
      <w:pPr>
        <w:pStyle w:val="Langtext"/>
      </w:pPr>
    </w:p>
    <w:p w14:paraId="6B70E5F9" w14:textId="77777777" w:rsidR="00F9234E" w:rsidRDefault="00F9234E" w:rsidP="00F9234E">
      <w:pPr>
        <w:pStyle w:val="Langtext"/>
      </w:pPr>
      <w:r>
        <w:t>• Anschlussdurchmesser: 100 mm</w:t>
      </w:r>
    </w:p>
    <w:p w14:paraId="653362C9" w14:textId="77777777" w:rsidR="00F9234E" w:rsidRDefault="00F9234E" w:rsidP="00F9234E">
      <w:pPr>
        <w:pStyle w:val="Langtext"/>
      </w:pPr>
      <w:r>
        <w:t>• Außendurchmesser: 160 mm</w:t>
      </w:r>
    </w:p>
    <w:p w14:paraId="7F61B76C" w14:textId="77777777" w:rsidR="00F9234E" w:rsidRDefault="00F9234E" w:rsidP="00F9234E">
      <w:pPr>
        <w:pStyle w:val="Langtext"/>
      </w:pPr>
      <w:r>
        <w:t>• Überstand von Putzebene: 80 mm</w:t>
      </w:r>
    </w:p>
    <w:p w14:paraId="62C6947B" w14:textId="77777777" w:rsidR="00F9234E" w:rsidRDefault="00F9234E" w:rsidP="00F9234E">
      <w:pPr>
        <w:pStyle w:val="Langtext"/>
      </w:pPr>
      <w:r>
        <w:t xml:space="preserve">• Abmessungen D </w:t>
      </w:r>
      <w:proofErr w:type="gramStart"/>
      <w:r>
        <w:t>x T</w:t>
      </w:r>
      <w:proofErr w:type="gramEnd"/>
      <w:r>
        <w:t>: 160 x 80 mm</w:t>
      </w:r>
    </w:p>
    <w:p w14:paraId="773B2266" w14:textId="77777777" w:rsidR="00F9234E" w:rsidRDefault="00F9234E" w:rsidP="00F9234E">
      <w:pPr>
        <w:pStyle w:val="Langtext"/>
      </w:pPr>
      <w:r>
        <w:t>• Volumenstrom bei 20 db(A) und 50 Pa: 26,5 m³/h bei 2,5 m Wurfweite</w:t>
      </w:r>
    </w:p>
    <w:p w14:paraId="32A39C97" w14:textId="77777777" w:rsidR="00F9234E" w:rsidRDefault="00F9234E" w:rsidP="00F9234E">
      <w:pPr>
        <w:pStyle w:val="Langtext"/>
      </w:pPr>
      <w:r>
        <w:t>• Material: Stahlblech verzinkt</w:t>
      </w:r>
    </w:p>
    <w:p w14:paraId="49BB184F" w14:textId="77777777" w:rsidR="00F9234E" w:rsidRDefault="00F9234E" w:rsidP="00F9234E">
      <w:pPr>
        <w:pStyle w:val="Langtext"/>
      </w:pPr>
      <w:r>
        <w:t>• Farbe: pulverbeschichtet in RAL 9003</w:t>
      </w:r>
    </w:p>
    <w:p w14:paraId="29A0652B" w14:textId="77777777" w:rsidR="00F9234E" w:rsidRDefault="00F9234E" w:rsidP="00F9234E">
      <w:pPr>
        <w:pStyle w:val="Langtext"/>
      </w:pPr>
      <w:r>
        <w:t>• Gewicht: 0,4 kg</w:t>
      </w:r>
    </w:p>
    <w:p w14:paraId="0955EDA1" w14:textId="77777777" w:rsidR="00F9234E" w:rsidRDefault="00F9234E" w:rsidP="00F9234E">
      <w:pPr>
        <w:pStyle w:val="Langtext"/>
      </w:pPr>
      <w:r>
        <w:t>z.B. Zuluftverteiler CTVK Type 10CTVK10003 von PICHLER oder Gleichwertiges.</w:t>
      </w:r>
    </w:p>
    <w:p w14:paraId="4089E625" w14:textId="77777777" w:rsidR="00F9234E" w:rsidRDefault="00F9234E" w:rsidP="00F9234E">
      <w:pPr>
        <w:pStyle w:val="Langtext"/>
      </w:pPr>
      <w:r>
        <w:t xml:space="preserve">Angebotenes Erzeugnis: </w:t>
      </w:r>
      <w:proofErr w:type="gramStart"/>
      <w:r>
        <w:t>(....</w:t>
      </w:r>
      <w:proofErr w:type="gramEnd"/>
      <w:r>
        <w:t>)</w:t>
      </w:r>
    </w:p>
    <w:p w14:paraId="054EFD2D" w14:textId="77777777" w:rsidR="00F9234E" w:rsidRDefault="00F9234E" w:rsidP="00F9234E">
      <w:pPr>
        <w:pStyle w:val="TrennungPOS"/>
      </w:pPr>
    </w:p>
    <w:p w14:paraId="425351C2" w14:textId="77777777" w:rsidR="00F9234E" w:rsidRDefault="00F9234E" w:rsidP="00F9234E">
      <w:pPr>
        <w:pStyle w:val="GrundtextPosNr"/>
        <w:keepNext/>
        <w:keepLines/>
      </w:pPr>
      <w:r>
        <w:t>54.IC D6</w:t>
      </w:r>
    </w:p>
    <w:p w14:paraId="117451FA" w14:textId="77777777" w:rsidR="00F9234E" w:rsidRDefault="00F9234E" w:rsidP="00F9234E">
      <w:pPr>
        <w:pStyle w:val="Grundtext"/>
      </w:pPr>
      <w:r>
        <w:t>Rahmen aus verzinktem Stahlblech. Erhältlich in 2 unterschiedlichen Ausführungen. Für die Montage in ein Rohr (Nippelmaß, mit Lippendichtung, Ausführung 01-10) oder auf ein Formstück (Muffenmaß, Ausführung 05-10).</w:t>
      </w:r>
    </w:p>
    <w:p w14:paraId="367996C6" w14:textId="77777777" w:rsidR="00F9234E" w:rsidRDefault="00F9234E" w:rsidP="00F9234E">
      <w:pPr>
        <w:pStyle w:val="Folgeposition"/>
        <w:keepNext/>
        <w:keepLines/>
      </w:pPr>
      <w:r>
        <w:t>A</w:t>
      </w:r>
      <w:r>
        <w:rPr>
          <w:sz w:val="12"/>
        </w:rPr>
        <w:t>+</w:t>
      </w:r>
      <w:r>
        <w:tab/>
        <w:t>Einbaurahmen KGEZ 01-10</w:t>
      </w:r>
      <w:r>
        <w:tab/>
        <w:t xml:space="preserve">Stk </w:t>
      </w:r>
    </w:p>
    <w:p w14:paraId="7199F12F" w14:textId="77777777" w:rsidR="00F9234E" w:rsidRDefault="00F9234E" w:rsidP="00F9234E">
      <w:pPr>
        <w:pStyle w:val="Langtext"/>
        <w:keepNext/>
        <w:keepLines/>
      </w:pPr>
      <w:r>
        <w:t>Technische Daten:</w:t>
      </w:r>
    </w:p>
    <w:p w14:paraId="39C68E50" w14:textId="77777777" w:rsidR="00F9234E" w:rsidRDefault="00F9234E" w:rsidP="00F9234E">
      <w:pPr>
        <w:pStyle w:val="Langtext"/>
        <w:keepNext/>
        <w:keepLines/>
      </w:pPr>
    </w:p>
    <w:p w14:paraId="114E5ED1" w14:textId="77777777" w:rsidR="00F9234E" w:rsidRDefault="00F9234E" w:rsidP="00F9234E">
      <w:pPr>
        <w:pStyle w:val="Langtext"/>
      </w:pPr>
      <w:r>
        <w:t>• Anschlussdurchmesser: 100 mm Nippelmaß mit Lippendichtung</w:t>
      </w:r>
    </w:p>
    <w:p w14:paraId="069843E8" w14:textId="77777777" w:rsidR="00F9234E" w:rsidRDefault="00F9234E" w:rsidP="00F9234E">
      <w:pPr>
        <w:pStyle w:val="Langtext"/>
      </w:pPr>
      <w:r>
        <w:t xml:space="preserve">• Abmessungen D </w:t>
      </w:r>
      <w:proofErr w:type="gramStart"/>
      <w:r>
        <w:t>x T</w:t>
      </w:r>
      <w:proofErr w:type="gramEnd"/>
      <w:r>
        <w:t>: 123 x 44 mm</w:t>
      </w:r>
    </w:p>
    <w:p w14:paraId="1A71D5CE" w14:textId="77777777" w:rsidR="00F9234E" w:rsidRDefault="00F9234E" w:rsidP="00F9234E">
      <w:pPr>
        <w:pStyle w:val="Langtext"/>
      </w:pPr>
      <w:r>
        <w:t>• Material: Stahlblech verzinkt</w:t>
      </w:r>
    </w:p>
    <w:p w14:paraId="1C23EDFF" w14:textId="77777777" w:rsidR="00F9234E" w:rsidRDefault="00F9234E" w:rsidP="00F9234E">
      <w:pPr>
        <w:pStyle w:val="Langtext"/>
      </w:pPr>
      <w:r>
        <w:t>• Gewicht: 0,1 kg</w:t>
      </w:r>
    </w:p>
    <w:p w14:paraId="296DFEEB" w14:textId="77777777" w:rsidR="00F9234E" w:rsidRDefault="00F9234E" w:rsidP="00F9234E">
      <w:pPr>
        <w:pStyle w:val="Langtext"/>
      </w:pPr>
      <w:r>
        <w:t>z.B. Einbaurahmen KGEZ Type 10KGEZ10 von PICHLER oder Gleichwertiges.</w:t>
      </w:r>
    </w:p>
    <w:p w14:paraId="7BD94872" w14:textId="77777777" w:rsidR="00F9234E" w:rsidRDefault="00F9234E" w:rsidP="00F9234E">
      <w:pPr>
        <w:pStyle w:val="Langtext"/>
      </w:pPr>
      <w:r>
        <w:t xml:space="preserve">Angebotenes Erzeugnis: </w:t>
      </w:r>
      <w:proofErr w:type="gramStart"/>
      <w:r>
        <w:t>(....</w:t>
      </w:r>
      <w:proofErr w:type="gramEnd"/>
      <w:r>
        <w:t>)</w:t>
      </w:r>
    </w:p>
    <w:p w14:paraId="59BD3DC4" w14:textId="77777777" w:rsidR="00F9234E" w:rsidRDefault="00F9234E" w:rsidP="00F9234E">
      <w:pPr>
        <w:pStyle w:val="Folgeposition"/>
        <w:keepNext/>
        <w:keepLines/>
      </w:pPr>
      <w:r>
        <w:t>B</w:t>
      </w:r>
      <w:r>
        <w:rPr>
          <w:sz w:val="12"/>
        </w:rPr>
        <w:t>+</w:t>
      </w:r>
      <w:r>
        <w:tab/>
        <w:t>Einbaurahmen KGEZ 05-10</w:t>
      </w:r>
      <w:r>
        <w:tab/>
        <w:t xml:space="preserve">Stk </w:t>
      </w:r>
    </w:p>
    <w:p w14:paraId="4BF767E3" w14:textId="77777777" w:rsidR="00F9234E" w:rsidRDefault="00F9234E" w:rsidP="00F9234E">
      <w:pPr>
        <w:pStyle w:val="Langtext"/>
      </w:pPr>
      <w:r>
        <w:t>Technische Daten:</w:t>
      </w:r>
    </w:p>
    <w:p w14:paraId="6D594794" w14:textId="77777777" w:rsidR="00F9234E" w:rsidRDefault="00F9234E" w:rsidP="00F9234E">
      <w:pPr>
        <w:pStyle w:val="Langtext"/>
      </w:pPr>
    </w:p>
    <w:p w14:paraId="151BE9FC" w14:textId="77777777" w:rsidR="00F9234E" w:rsidRDefault="00F9234E" w:rsidP="00F9234E">
      <w:pPr>
        <w:pStyle w:val="Langtext"/>
      </w:pPr>
      <w:r>
        <w:t>• Anschlussdurchmesser: 100 mm Muffenmaß</w:t>
      </w:r>
    </w:p>
    <w:p w14:paraId="6AEC2DB4" w14:textId="77777777" w:rsidR="00F9234E" w:rsidRDefault="00F9234E" w:rsidP="00F9234E">
      <w:pPr>
        <w:pStyle w:val="Langtext"/>
      </w:pPr>
      <w:r>
        <w:t xml:space="preserve">• Abmessungen D </w:t>
      </w:r>
      <w:proofErr w:type="gramStart"/>
      <w:r>
        <w:t>x T</w:t>
      </w:r>
      <w:proofErr w:type="gramEnd"/>
      <w:r>
        <w:t>: 123 x 44 mm</w:t>
      </w:r>
    </w:p>
    <w:p w14:paraId="01A24556" w14:textId="77777777" w:rsidR="00F9234E" w:rsidRDefault="00F9234E" w:rsidP="00F9234E">
      <w:pPr>
        <w:pStyle w:val="Langtext"/>
      </w:pPr>
      <w:r>
        <w:t>• Material: Stahlblech verzinkt</w:t>
      </w:r>
    </w:p>
    <w:p w14:paraId="494A99EE" w14:textId="77777777" w:rsidR="00F9234E" w:rsidRDefault="00F9234E" w:rsidP="00F9234E">
      <w:pPr>
        <w:pStyle w:val="Langtext"/>
      </w:pPr>
      <w:r>
        <w:t>• Gewicht: 0,1 kg</w:t>
      </w:r>
    </w:p>
    <w:p w14:paraId="4E002750" w14:textId="77777777" w:rsidR="00F9234E" w:rsidRDefault="00F9234E" w:rsidP="00F9234E">
      <w:pPr>
        <w:pStyle w:val="Langtext"/>
      </w:pPr>
      <w:r>
        <w:t>z.B. Einbaurahmen KGEZ Type 10KGEZ0510 von PICHLER oder Gleichwertiges.</w:t>
      </w:r>
    </w:p>
    <w:p w14:paraId="76F103EC" w14:textId="77777777" w:rsidR="00F9234E" w:rsidRDefault="00F9234E" w:rsidP="00F9234E">
      <w:pPr>
        <w:pStyle w:val="Langtext"/>
      </w:pPr>
      <w:r>
        <w:t xml:space="preserve">Angebotenes Erzeugnis: </w:t>
      </w:r>
      <w:proofErr w:type="gramStart"/>
      <w:r>
        <w:t>(....</w:t>
      </w:r>
      <w:proofErr w:type="gramEnd"/>
      <w:r>
        <w:t>)</w:t>
      </w: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4B066" w14:textId="77777777" w:rsidR="00727DCF" w:rsidRDefault="00727DCF">
      <w:r>
        <w:separator/>
      </w:r>
    </w:p>
  </w:endnote>
  <w:endnote w:type="continuationSeparator" w:id="0">
    <w:p w14:paraId="2EBDF372" w14:textId="77777777" w:rsidR="00727DCF" w:rsidRDefault="0072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3E981" w14:textId="77777777" w:rsidR="00727DCF" w:rsidRDefault="00727DCF">
      <w:r>
        <w:separator/>
      </w:r>
    </w:p>
  </w:footnote>
  <w:footnote w:type="continuationSeparator" w:id="0">
    <w:p w14:paraId="57BC51FD" w14:textId="77777777" w:rsidR="00727DCF" w:rsidRDefault="0072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1443DB"/>
    <w:rsid w:val="001C348D"/>
    <w:rsid w:val="00274F80"/>
    <w:rsid w:val="002B7C89"/>
    <w:rsid w:val="0044692D"/>
    <w:rsid w:val="00727DCF"/>
    <w:rsid w:val="0079346D"/>
    <w:rsid w:val="00847C21"/>
    <w:rsid w:val="008D0CE8"/>
    <w:rsid w:val="00F923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5854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2024-07-11T08:17:00Z</dcterms:created>
  <dcterms:modified xsi:type="dcterms:W3CDTF">2024-07-11T08:17:00Z</dcterms:modified>
</cp:coreProperties>
</file>