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Pr="00474F04" w:rsidRDefault="00026F8B" w:rsidP="005E13B3">
      <w:pPr>
        <w:rPr>
          <w:rFonts w:ascii="Arial" w:hAnsi="Arial" w:cs="Arial"/>
          <w:b/>
          <w:bCs/>
          <w:color w:val="000000"/>
          <w:sz w:val="20"/>
          <w:szCs w:val="20"/>
        </w:rPr>
      </w:pPr>
    </w:p>
    <w:p w:rsidR="00474F04" w:rsidRPr="00474F04" w:rsidRDefault="00474F04" w:rsidP="00474F04">
      <w:pPr>
        <w:pStyle w:val="berschrift1"/>
        <w:rPr>
          <w:rFonts w:ascii="Arial" w:hAnsi="Arial" w:cs="Arial"/>
          <w:sz w:val="18"/>
          <w:szCs w:val="18"/>
        </w:rPr>
      </w:pPr>
      <w:r w:rsidRPr="00474F04">
        <w:rPr>
          <w:rFonts w:ascii="Arial" w:hAnsi="Arial" w:cs="Arial"/>
          <w:bCs/>
          <w:color w:val="000000"/>
          <w:sz w:val="20"/>
        </w:rPr>
        <w:t>PSL</w:t>
      </w:r>
      <w:r w:rsidR="00D51A9D" w:rsidRPr="00474F04">
        <w:rPr>
          <w:rFonts w:ascii="Arial" w:hAnsi="Arial" w:cs="Arial"/>
          <w:bCs/>
          <w:color w:val="000000"/>
          <w:sz w:val="20"/>
        </w:rPr>
        <w:t>–</w:t>
      </w:r>
      <w:r w:rsidR="005E13B3" w:rsidRPr="00474F04">
        <w:rPr>
          <w:rFonts w:ascii="Arial" w:hAnsi="Arial" w:cs="Arial"/>
          <w:bCs/>
          <w:color w:val="000000"/>
          <w:sz w:val="20"/>
        </w:rPr>
        <w:t xml:space="preserve"> </w:t>
      </w:r>
      <w:r w:rsidRPr="00474F04">
        <w:rPr>
          <w:rFonts w:ascii="Arial" w:hAnsi="Arial" w:cs="Arial"/>
          <w:sz w:val="18"/>
          <w:szCs w:val="18"/>
        </w:rPr>
        <w:t>Zuluft Flachgerät mit Regelung</w:t>
      </w:r>
    </w:p>
    <w:p w:rsidR="00906D86" w:rsidRDefault="00906D86" w:rsidP="009231B8">
      <w:pPr>
        <w:rPr>
          <w:rFonts w:ascii="Arial" w:hAnsi="Arial" w:cs="Arial"/>
          <w:b/>
          <w:bCs/>
          <w:color w:val="000000"/>
          <w:sz w:val="20"/>
          <w:szCs w:val="20"/>
        </w:rPr>
      </w:pPr>
    </w:p>
    <w:p w:rsidR="00690876" w:rsidRDefault="00690876" w:rsidP="00690876">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474F04" w:rsidRPr="00474F04" w:rsidRDefault="00474F04" w:rsidP="00474F04">
      <w:pPr>
        <w:rPr>
          <w:rFonts w:ascii="Arial" w:eastAsia="Arial" w:hAnsi="Arial" w:cs="Arial"/>
          <w:sz w:val="18"/>
          <w:szCs w:val="18"/>
          <w:lang w:val="de-DE"/>
        </w:rPr>
      </w:pPr>
      <w:r w:rsidRPr="00474F04">
        <w:rPr>
          <w:rFonts w:ascii="Arial" w:eastAsia="Arial" w:hAnsi="Arial" w:cs="Arial"/>
          <w:sz w:val="18"/>
          <w:szCs w:val="18"/>
          <w:lang w:val="de-DE"/>
        </w:rPr>
        <w:t xml:space="preserve">Kompaktes Zuluft- Flachgerät für Deckenmontage. Zuluftgerät als plug &amp; play System mit integrierter Regelung und Fernbedienteil mit den Funktionen Lüften, Filtern und Heizen. Für maximale Betriebssicherheit ist das Zuluftgerät werkseitig auf Hochspannung, Ableitstrom und Funktion geprüft. Der körperschallentkoppelte Ventilator, ermöglicht die direkte Kanalmontage des Zuluftgeräts. Elastische Verbindungsstutzen sind nicht zwingend erforderlich. </w:t>
      </w:r>
    </w:p>
    <w:p w:rsidR="00474F04" w:rsidRPr="00474F04" w:rsidRDefault="00474F04" w:rsidP="00474F04">
      <w:pPr>
        <w:rPr>
          <w:rFonts w:ascii="Arial" w:eastAsia="Arial" w:hAnsi="Arial" w:cs="Arial"/>
          <w:sz w:val="18"/>
          <w:szCs w:val="18"/>
          <w:lang w:val="de-DE"/>
        </w:rPr>
      </w:pPr>
    </w:p>
    <w:p w:rsidR="00474F04" w:rsidRPr="00474F04" w:rsidRDefault="00474F04" w:rsidP="00474F04">
      <w:pPr>
        <w:rPr>
          <w:rFonts w:ascii="Arial" w:eastAsia="Arial" w:hAnsi="Arial" w:cs="Arial"/>
          <w:sz w:val="18"/>
          <w:szCs w:val="18"/>
          <w:lang w:val="de-DE"/>
        </w:rPr>
      </w:pPr>
      <w:r w:rsidRPr="00474F04">
        <w:rPr>
          <w:rFonts w:ascii="Arial" w:eastAsia="Arial" w:hAnsi="Arial" w:cs="Arial"/>
          <w:sz w:val="18"/>
          <w:szCs w:val="18"/>
          <w:lang w:val="de-DE"/>
        </w:rPr>
        <w:t>Rahmenloses Gehäuse aus verzinktem Stahlblech. Mineralwollisolierung 30mm, nicht brennbar nach DIN EN 13 501-1, Klasse A1. Isolierung mit hoher Raumdichte für niedrig</w:t>
      </w:r>
      <w:r>
        <w:rPr>
          <w:rFonts w:ascii="Arial" w:eastAsia="Arial" w:hAnsi="Arial" w:cs="Arial"/>
          <w:sz w:val="18"/>
          <w:szCs w:val="18"/>
          <w:lang w:val="de-DE"/>
        </w:rPr>
        <w:t xml:space="preserve">e Wärmeleitfähigkeit, mit guten </w:t>
      </w:r>
      <w:r w:rsidRPr="00474F04">
        <w:rPr>
          <w:rFonts w:ascii="Arial" w:eastAsia="Arial" w:hAnsi="Arial" w:cs="Arial"/>
          <w:sz w:val="18"/>
          <w:szCs w:val="18"/>
          <w:lang w:val="de-DE"/>
        </w:rPr>
        <w:t>Schallabsorptionseigenschaf-ten. Außenluftjalousieklappe entsprechend VDI 6022 bereits im isolierten Gehäuse</w:t>
      </w:r>
      <w:r>
        <w:rPr>
          <w:rFonts w:ascii="Arial" w:eastAsia="Arial" w:hAnsi="Arial" w:cs="Arial"/>
          <w:sz w:val="18"/>
          <w:szCs w:val="18"/>
          <w:lang w:val="de-DE"/>
        </w:rPr>
        <w:t xml:space="preserve"> integriert. Zahnräder sind war</w:t>
      </w:r>
      <w:r w:rsidRPr="00474F04">
        <w:rPr>
          <w:rFonts w:ascii="Arial" w:eastAsia="Arial" w:hAnsi="Arial" w:cs="Arial"/>
          <w:sz w:val="18"/>
          <w:szCs w:val="18"/>
          <w:lang w:val="de-DE"/>
        </w:rPr>
        <w:t>tungsfrei und vor Verschmutzung geschützt eingebaut.</w:t>
      </w:r>
    </w:p>
    <w:p w:rsidR="00474F04" w:rsidRPr="00474F04" w:rsidRDefault="00474F04" w:rsidP="00474F04">
      <w:pPr>
        <w:rPr>
          <w:rFonts w:ascii="Arial" w:eastAsia="Arial" w:hAnsi="Arial" w:cs="Arial"/>
          <w:sz w:val="18"/>
          <w:szCs w:val="18"/>
          <w:lang w:val="de-DE"/>
        </w:rPr>
      </w:pPr>
    </w:p>
    <w:p w:rsidR="00690876" w:rsidRDefault="00474F04" w:rsidP="00474F04">
      <w:pPr>
        <w:rPr>
          <w:rFonts w:ascii="Arial" w:hAnsi="Arial" w:cs="Arial"/>
          <w:b/>
          <w:bCs/>
          <w:color w:val="000000"/>
          <w:sz w:val="20"/>
          <w:szCs w:val="20"/>
        </w:rPr>
      </w:pPr>
      <w:r w:rsidRPr="00474F04">
        <w:rPr>
          <w:rFonts w:ascii="Arial" w:eastAsia="Arial" w:hAnsi="Arial" w:cs="Arial"/>
          <w:sz w:val="18"/>
          <w:szCs w:val="18"/>
          <w:lang w:val="de-DE"/>
        </w:rPr>
        <w:t>CE Kennzeichnung entsprechend EG Konformitätserklärung für Elektromagnetische Verträglichkeit EMV – Richtlinie 2004/108/EG. EG – Einbauerklärung nach Maschinenrichtlinie 2006/42/EG – Ökodesign-Verordnung 1253/2014/EU.</w:t>
      </w:r>
    </w:p>
    <w:p w:rsidR="009231B8" w:rsidRDefault="009231B8" w:rsidP="0061189E">
      <w:pPr>
        <w:rPr>
          <w:rFonts w:ascii="Arial" w:hAnsi="Arial" w:cs="Arial"/>
          <w:b/>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Technische Daten</w:t>
      </w:r>
    </w:p>
    <w:p w:rsidR="00474F04" w:rsidRPr="00474F04" w:rsidRDefault="00474F04" w:rsidP="00474F04">
      <w:pPr>
        <w:rPr>
          <w:rFonts w:ascii="Arial" w:hAnsi="Arial" w:cs="Arial"/>
          <w:b/>
          <w:bCs/>
          <w:color w:val="000000"/>
          <w:sz w:val="20"/>
          <w:szCs w:val="20"/>
        </w:rPr>
      </w:pP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Luftleistung:</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max. Volumenstrom (V): </w:t>
      </w:r>
      <w:r w:rsidRPr="00474F04">
        <w:rPr>
          <w:rFonts w:ascii="Arial" w:hAnsi="Arial" w:cs="Arial"/>
          <w:bCs/>
          <w:color w:val="000000"/>
          <w:sz w:val="20"/>
          <w:szCs w:val="20"/>
        </w:rPr>
        <w:t>m³/h</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Druckerhöhung (</w:t>
      </w:r>
      <w:r w:rsidRPr="00474F04">
        <w:rPr>
          <w:rFonts w:ascii="Arial" w:hAnsi="Arial" w:cs="Arial"/>
          <w:bCs/>
          <w:color w:val="000000"/>
          <w:sz w:val="20"/>
          <w:szCs w:val="20"/>
        </w:rPr>
        <w:t>pfa):</w:t>
      </w:r>
      <w:r>
        <w:rPr>
          <w:rFonts w:ascii="Arial" w:hAnsi="Arial" w:cs="Arial"/>
          <w:bCs/>
          <w:color w:val="000000"/>
          <w:sz w:val="20"/>
          <w:szCs w:val="20"/>
        </w:rPr>
        <w:t xml:space="preserve"> </w:t>
      </w:r>
      <w:r w:rsidRPr="00474F04">
        <w:rPr>
          <w:rFonts w:ascii="Arial" w:hAnsi="Arial" w:cs="Arial"/>
          <w:bCs/>
          <w:color w:val="000000"/>
          <w:sz w:val="20"/>
          <w:szCs w:val="20"/>
        </w:rPr>
        <w:t>Pa</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SFP Wert: </w:t>
      </w:r>
      <w:r w:rsidRPr="00474F04">
        <w:rPr>
          <w:rFonts w:ascii="Arial" w:hAnsi="Arial" w:cs="Arial"/>
          <w:bCs/>
          <w:color w:val="000000"/>
          <w:sz w:val="20"/>
          <w:szCs w:val="20"/>
        </w:rPr>
        <w:t>W/(m3/s)</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Spannung (U): </w:t>
      </w:r>
      <w:r w:rsidRPr="00474F04">
        <w:rPr>
          <w:rFonts w:ascii="Arial" w:hAnsi="Arial" w:cs="Arial"/>
          <w:bCs/>
          <w:color w:val="000000"/>
          <w:sz w:val="20"/>
          <w:szCs w:val="20"/>
        </w:rPr>
        <w:t>1~230 V</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Frequenz (f)</w:t>
      </w:r>
      <w:r>
        <w:rPr>
          <w:rFonts w:ascii="Arial" w:hAnsi="Arial" w:cs="Arial"/>
          <w:bCs/>
          <w:color w:val="000000"/>
          <w:sz w:val="20"/>
          <w:szCs w:val="20"/>
        </w:rPr>
        <w:t xml:space="preserve"> </w:t>
      </w:r>
      <w:r w:rsidRPr="00474F04">
        <w:rPr>
          <w:rFonts w:ascii="Arial" w:hAnsi="Arial" w:cs="Arial"/>
          <w:bCs/>
          <w:color w:val="000000"/>
          <w:sz w:val="20"/>
          <w:szCs w:val="20"/>
        </w:rPr>
        <w:t>50 Hz</w:t>
      </w:r>
    </w:p>
    <w:p w:rsidR="00474F04" w:rsidRDefault="00474F04" w:rsidP="00474F04">
      <w:pPr>
        <w:rPr>
          <w:rFonts w:ascii="Arial" w:hAnsi="Arial" w:cs="Arial"/>
          <w:bCs/>
          <w:color w:val="000000"/>
          <w:sz w:val="20"/>
          <w:szCs w:val="20"/>
        </w:rPr>
      </w:pPr>
      <w:r w:rsidRPr="00474F04">
        <w:rPr>
          <w:rFonts w:ascii="Arial" w:hAnsi="Arial" w:cs="Arial"/>
          <w:bCs/>
          <w:color w:val="000000"/>
          <w:sz w:val="20"/>
          <w:szCs w:val="20"/>
        </w:rPr>
        <w:t>Leistungsaufnahme max. (P1):</w:t>
      </w:r>
      <w:r>
        <w:rPr>
          <w:rFonts w:ascii="Arial" w:hAnsi="Arial" w:cs="Arial"/>
          <w:bCs/>
          <w:color w:val="000000"/>
          <w:sz w:val="20"/>
          <w:szCs w:val="20"/>
        </w:rPr>
        <w:t xml:space="preserve"> 0,</w:t>
      </w:r>
      <w:r w:rsidR="00DB4F5D">
        <w:rPr>
          <w:rFonts w:ascii="Arial" w:hAnsi="Arial" w:cs="Arial"/>
          <w:bCs/>
          <w:color w:val="000000"/>
          <w:sz w:val="20"/>
          <w:szCs w:val="20"/>
        </w:rPr>
        <w:t>736</w:t>
      </w:r>
      <w:r>
        <w:rPr>
          <w:rFonts w:ascii="Arial" w:hAnsi="Arial" w:cs="Arial"/>
          <w:bCs/>
          <w:color w:val="000000"/>
          <w:sz w:val="20"/>
          <w:szCs w:val="20"/>
        </w:rPr>
        <w:t xml:space="preserve"> kW</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Stromaufnahme max. (I):</w:t>
      </w:r>
      <w:r>
        <w:rPr>
          <w:rFonts w:ascii="Arial" w:hAnsi="Arial" w:cs="Arial"/>
          <w:bCs/>
          <w:color w:val="000000"/>
          <w:sz w:val="20"/>
          <w:szCs w:val="20"/>
        </w:rPr>
        <w:t xml:space="preserve"> </w:t>
      </w:r>
      <w:r w:rsidR="00DB4F5D">
        <w:rPr>
          <w:rFonts w:ascii="Arial" w:hAnsi="Arial" w:cs="Arial"/>
          <w:bCs/>
          <w:color w:val="000000"/>
          <w:sz w:val="20"/>
          <w:szCs w:val="20"/>
        </w:rPr>
        <w:t>3,2</w:t>
      </w:r>
      <w:r w:rsidRPr="00474F04">
        <w:rPr>
          <w:rFonts w:ascii="Arial" w:hAnsi="Arial" w:cs="Arial"/>
          <w:bCs/>
          <w:color w:val="000000"/>
          <w:sz w:val="20"/>
          <w:szCs w:val="20"/>
        </w:rPr>
        <w:t xml:space="preserve"> A</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Nenndrehzahl (n): </w:t>
      </w:r>
      <w:r w:rsidR="00DB4F5D">
        <w:rPr>
          <w:rFonts w:ascii="Arial" w:hAnsi="Arial" w:cs="Arial"/>
          <w:bCs/>
          <w:color w:val="000000"/>
          <w:sz w:val="20"/>
          <w:szCs w:val="20"/>
        </w:rPr>
        <w:t>2265</w:t>
      </w:r>
      <w:r w:rsidRPr="00474F04">
        <w:rPr>
          <w:rFonts w:ascii="Arial" w:hAnsi="Arial" w:cs="Arial"/>
          <w:bCs/>
          <w:color w:val="000000"/>
          <w:sz w:val="20"/>
          <w:szCs w:val="20"/>
        </w:rPr>
        <w:t xml:space="preserve"> min-1</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Ansaug Schallleistungspegel (LWA5):</w:t>
      </w:r>
      <w:r>
        <w:rPr>
          <w:rFonts w:ascii="Arial" w:hAnsi="Arial" w:cs="Arial"/>
          <w:bCs/>
          <w:color w:val="000000"/>
          <w:sz w:val="20"/>
          <w:szCs w:val="20"/>
        </w:rPr>
        <w:t xml:space="preserve"> </w:t>
      </w:r>
      <w:r w:rsidRPr="00474F04">
        <w:rPr>
          <w:rFonts w:ascii="Arial" w:hAnsi="Arial" w:cs="Arial"/>
          <w:bCs/>
          <w:color w:val="000000"/>
          <w:sz w:val="20"/>
          <w:szCs w:val="20"/>
        </w:rPr>
        <w:t>dB(A)</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Ausbl</w:t>
      </w:r>
      <w:r>
        <w:rPr>
          <w:rFonts w:ascii="Arial" w:hAnsi="Arial" w:cs="Arial"/>
          <w:bCs/>
          <w:color w:val="000000"/>
          <w:sz w:val="20"/>
          <w:szCs w:val="20"/>
        </w:rPr>
        <w:t xml:space="preserve">as Schallleistungspegel (LWA6): </w:t>
      </w:r>
      <w:r w:rsidRPr="00474F04">
        <w:rPr>
          <w:rFonts w:ascii="Arial" w:hAnsi="Arial" w:cs="Arial"/>
          <w:bCs/>
          <w:color w:val="000000"/>
          <w:sz w:val="20"/>
          <w:szCs w:val="20"/>
        </w:rPr>
        <w:t>dB(A)</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Abstrahl Schallleistungspegel (LWA2):</w:t>
      </w:r>
      <w:r>
        <w:rPr>
          <w:rFonts w:ascii="Arial" w:hAnsi="Arial" w:cs="Arial"/>
          <w:bCs/>
          <w:color w:val="000000"/>
          <w:sz w:val="20"/>
          <w:szCs w:val="20"/>
        </w:rPr>
        <w:t xml:space="preserve"> </w:t>
      </w:r>
      <w:r w:rsidRPr="00474F04">
        <w:rPr>
          <w:rFonts w:ascii="Arial" w:hAnsi="Arial" w:cs="Arial"/>
          <w:bCs/>
          <w:color w:val="000000"/>
          <w:sz w:val="20"/>
          <w:szCs w:val="20"/>
        </w:rPr>
        <w:t>dB(A)</w:t>
      </w:r>
    </w:p>
    <w:p w:rsidR="00DB4F5D" w:rsidRPr="00DB4F5D" w:rsidRDefault="00DB4F5D" w:rsidP="00DB4F5D">
      <w:pPr>
        <w:rPr>
          <w:rFonts w:ascii="Arial" w:hAnsi="Arial" w:cs="Arial"/>
          <w:bCs/>
          <w:color w:val="000000"/>
          <w:sz w:val="20"/>
          <w:szCs w:val="20"/>
        </w:rPr>
      </w:pPr>
      <w:r w:rsidRPr="00DB4F5D">
        <w:rPr>
          <w:rFonts w:ascii="Arial" w:hAnsi="Arial" w:cs="Arial"/>
          <w:bCs/>
          <w:color w:val="000000"/>
          <w:sz w:val="20"/>
          <w:szCs w:val="20"/>
        </w:rPr>
        <w:t>max. Ges</w:t>
      </w:r>
      <w:r>
        <w:rPr>
          <w:rFonts w:ascii="Arial" w:hAnsi="Arial" w:cs="Arial"/>
          <w:bCs/>
          <w:color w:val="000000"/>
          <w:sz w:val="20"/>
          <w:szCs w:val="20"/>
        </w:rPr>
        <w:t xml:space="preserve">amtwirkungsgrad statisch (ηfa): </w:t>
      </w:r>
      <w:r w:rsidRPr="00DB4F5D">
        <w:rPr>
          <w:rFonts w:ascii="Arial" w:hAnsi="Arial" w:cs="Arial"/>
          <w:bCs/>
          <w:color w:val="000000"/>
          <w:sz w:val="20"/>
          <w:szCs w:val="20"/>
        </w:rPr>
        <w:t>33,8 %</w:t>
      </w:r>
    </w:p>
    <w:p w:rsidR="00DB4F5D" w:rsidRDefault="00DB4F5D" w:rsidP="00DB4F5D">
      <w:pPr>
        <w:rPr>
          <w:rFonts w:ascii="Arial" w:hAnsi="Arial" w:cs="Arial"/>
          <w:bCs/>
          <w:color w:val="000000"/>
          <w:sz w:val="20"/>
          <w:szCs w:val="20"/>
        </w:rPr>
      </w:pPr>
      <w:r w:rsidRPr="00DB4F5D">
        <w:rPr>
          <w:rFonts w:ascii="Arial" w:hAnsi="Arial" w:cs="Arial"/>
          <w:bCs/>
          <w:color w:val="000000"/>
          <w:sz w:val="20"/>
          <w:szCs w:val="20"/>
        </w:rPr>
        <w:t>max. Gesamtwirkungsgrad total (ηt):</w:t>
      </w:r>
      <w:r>
        <w:rPr>
          <w:rFonts w:ascii="Arial" w:hAnsi="Arial" w:cs="Arial"/>
          <w:bCs/>
          <w:color w:val="000000"/>
          <w:sz w:val="20"/>
          <w:szCs w:val="20"/>
        </w:rPr>
        <w:t xml:space="preserve"> </w:t>
      </w:r>
      <w:r w:rsidRPr="00DB4F5D">
        <w:rPr>
          <w:rFonts w:ascii="Arial" w:hAnsi="Arial" w:cs="Arial"/>
          <w:bCs/>
          <w:color w:val="000000"/>
          <w:sz w:val="20"/>
          <w:szCs w:val="20"/>
        </w:rPr>
        <w:t>36 %</w:t>
      </w:r>
    </w:p>
    <w:p w:rsidR="00474F04" w:rsidRDefault="00474F04" w:rsidP="00DB4F5D">
      <w:pPr>
        <w:rPr>
          <w:rFonts w:ascii="Arial" w:hAnsi="Arial" w:cs="Arial"/>
          <w:bCs/>
          <w:color w:val="000000"/>
          <w:sz w:val="20"/>
          <w:szCs w:val="20"/>
        </w:rPr>
      </w:pPr>
      <w:r w:rsidRPr="00474F04">
        <w:rPr>
          <w:rFonts w:ascii="Arial" w:hAnsi="Arial" w:cs="Arial"/>
          <w:bCs/>
          <w:color w:val="000000"/>
          <w:sz w:val="20"/>
          <w:szCs w:val="20"/>
        </w:rPr>
        <w:t>m</w:t>
      </w:r>
      <w:r>
        <w:rPr>
          <w:rFonts w:ascii="Arial" w:hAnsi="Arial" w:cs="Arial"/>
          <w:bCs/>
          <w:color w:val="000000"/>
          <w:sz w:val="20"/>
          <w:szCs w:val="20"/>
        </w:rPr>
        <w:t xml:space="preserve">ax. Fördermitteltemperatur (t): </w:t>
      </w:r>
      <w:r w:rsidRPr="00474F04">
        <w:rPr>
          <w:rFonts w:ascii="Arial" w:hAnsi="Arial" w:cs="Arial"/>
          <w:bCs/>
          <w:color w:val="000000"/>
          <w:sz w:val="20"/>
          <w:szCs w:val="20"/>
        </w:rPr>
        <w:t>40°C</w:t>
      </w:r>
    </w:p>
    <w:p w:rsid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JALOUSIEKLAPPE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Saugseitige angeordnete Jalousieklappe aus Aluminium gefertigt. Klappenstellantrieb außen am Gerät montiert. Klap-penantriebsfunktion AUF/ZU ohne Federrücklauf.</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VENTILATOR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Eingesetzt werden hocheffiziente EC-Ventilatoren mit dreidimensional geformten Laufradschaufeln. Durch das Nach-leitwerk wird ein sehr hoher Wirkungsgrad erzielt. Das Laufrad ist entsprechend der Gütestufe G 6.3 nach DIN/ISO 1940 auf 2 Ebenen ausgewuchtet. Beidseitig geschlossene, wartungsfreie Kugellager mit Lebensdauerschmierung eingebaut. Motor mit eingebauten Thermoschalter für Motorvollschutz.</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FILTERN</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xml:space="preserve">Panelfilter </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Filtermaterial bestehend aus abriebfester Polypropylenfaser. Filtermaterial ist wasserabweisend antibakteriell, und temperaturbeständig bis 80°C, für hygienischen Betrieb nach VDI 6022. Einfacher Filterwechsel durch Schnellspann-rahmen.</w:t>
      </w:r>
    </w:p>
    <w:p w:rsidR="00474F04" w:rsidRPr="00474F04" w:rsidRDefault="00474F04" w:rsidP="00474F04">
      <w:pPr>
        <w:rPr>
          <w:rFonts w:ascii="Arial" w:hAnsi="Arial" w:cs="Arial"/>
          <w:bCs/>
          <w:color w:val="000000"/>
          <w:sz w:val="20"/>
          <w:szCs w:val="20"/>
        </w:rPr>
      </w:pPr>
    </w:p>
    <w:p w:rsidR="00474F04" w:rsidRDefault="00474F04" w:rsidP="00474F04">
      <w:pPr>
        <w:rPr>
          <w:rFonts w:ascii="Arial" w:hAnsi="Arial" w:cs="Arial"/>
          <w:bCs/>
          <w:color w:val="000000"/>
          <w:sz w:val="20"/>
          <w:szCs w:val="20"/>
        </w:rPr>
      </w:pPr>
    </w:p>
    <w:p w:rsidR="00474F04" w:rsidRDefault="00474F04" w:rsidP="00474F04">
      <w:pPr>
        <w:rPr>
          <w:rFonts w:ascii="Arial" w:hAnsi="Arial" w:cs="Arial"/>
          <w:bCs/>
          <w:color w:val="000000"/>
          <w:sz w:val="20"/>
          <w:szCs w:val="20"/>
        </w:rPr>
      </w:pPr>
    </w:p>
    <w:p w:rsidR="00474F04" w:rsidRDefault="00474F04" w:rsidP="00474F04">
      <w:pPr>
        <w:rPr>
          <w:rFonts w:ascii="Arial" w:hAnsi="Arial" w:cs="Arial"/>
          <w:bCs/>
          <w:color w:val="000000"/>
          <w:sz w:val="20"/>
          <w:szCs w:val="20"/>
        </w:rPr>
      </w:pPr>
    </w:p>
    <w:p w:rsidR="00671A48" w:rsidRDefault="00671A48" w:rsidP="00474F04">
      <w:pPr>
        <w:rPr>
          <w:rFonts w:ascii="Arial" w:hAnsi="Arial" w:cs="Arial"/>
          <w:bCs/>
          <w:color w:val="000000"/>
          <w:sz w:val="20"/>
          <w:szCs w:val="20"/>
        </w:rPr>
      </w:pP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Filterklasse nach EN 779: </w:t>
      </w:r>
      <w:r w:rsidRPr="00474F04">
        <w:rPr>
          <w:rFonts w:ascii="Arial" w:hAnsi="Arial" w:cs="Arial"/>
          <w:bCs/>
          <w:color w:val="000000"/>
          <w:sz w:val="20"/>
          <w:szCs w:val="20"/>
        </w:rPr>
        <w:t>M5</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Anfangsdruckverlust:</w:t>
      </w:r>
      <w:r>
        <w:rPr>
          <w:rFonts w:ascii="Arial" w:hAnsi="Arial" w:cs="Arial"/>
          <w:bCs/>
          <w:color w:val="000000"/>
          <w:sz w:val="20"/>
          <w:szCs w:val="20"/>
        </w:rPr>
        <w:t xml:space="preserve"> </w:t>
      </w:r>
      <w:r w:rsidRPr="00474F04">
        <w:rPr>
          <w:rFonts w:ascii="Arial" w:hAnsi="Arial" w:cs="Arial"/>
          <w:bCs/>
          <w:color w:val="000000"/>
          <w:sz w:val="20"/>
          <w:szCs w:val="20"/>
        </w:rPr>
        <w:t>Pa</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Enddruckverlust: </w:t>
      </w:r>
      <w:r w:rsidRPr="00474F04">
        <w:rPr>
          <w:rFonts w:ascii="Arial" w:hAnsi="Arial" w:cs="Arial"/>
          <w:bCs/>
          <w:color w:val="000000"/>
          <w:sz w:val="20"/>
          <w:szCs w:val="20"/>
        </w:rPr>
        <w:t>Pa</w:t>
      </w:r>
    </w:p>
    <w:p w:rsidR="00D12D55" w:rsidRDefault="00D12D55" w:rsidP="00D12D55">
      <w:pPr>
        <w:rPr>
          <w:rFonts w:ascii="Arial" w:hAnsi="Arial" w:cs="Arial"/>
          <w:bCs/>
          <w:color w:val="000000"/>
          <w:sz w:val="20"/>
          <w:szCs w:val="20"/>
        </w:rPr>
      </w:pPr>
    </w:p>
    <w:p w:rsidR="00D12D55" w:rsidRPr="00D12D55" w:rsidRDefault="00D12D55" w:rsidP="00D12D55">
      <w:pPr>
        <w:rPr>
          <w:rFonts w:ascii="Arial" w:hAnsi="Arial" w:cs="Arial"/>
          <w:b/>
          <w:bCs/>
          <w:color w:val="000000"/>
          <w:sz w:val="20"/>
          <w:szCs w:val="20"/>
        </w:rPr>
      </w:pPr>
      <w:r w:rsidRPr="00D12D55">
        <w:rPr>
          <w:rFonts w:ascii="Arial" w:hAnsi="Arial" w:cs="Arial"/>
          <w:b/>
          <w:bCs/>
          <w:color w:val="000000"/>
          <w:sz w:val="20"/>
          <w:szCs w:val="20"/>
        </w:rPr>
        <w:t>KÜHLEN</w:t>
      </w:r>
    </w:p>
    <w:p w:rsidR="00D12D55" w:rsidRPr="00D12D55" w:rsidRDefault="00D12D55" w:rsidP="00D12D55">
      <w:pPr>
        <w:rPr>
          <w:rFonts w:ascii="Arial" w:hAnsi="Arial" w:cs="Arial"/>
          <w:b/>
          <w:bCs/>
          <w:color w:val="000000"/>
          <w:sz w:val="20"/>
          <w:szCs w:val="20"/>
        </w:rPr>
      </w:pPr>
      <w:r w:rsidRPr="00D12D55">
        <w:rPr>
          <w:rFonts w:ascii="Arial" w:hAnsi="Arial" w:cs="Arial"/>
          <w:b/>
          <w:bCs/>
          <w:color w:val="000000"/>
          <w:sz w:val="20"/>
          <w:szCs w:val="20"/>
        </w:rPr>
        <w:t>DV Direktverdampfer</w:t>
      </w: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 xml:space="preserve">mit Kondensatwanne und Kondensatablauf in Edelstahl 1.4301. </w:t>
      </w: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 xml:space="preserve">Tropfenabscheiderprofile aus Polypropylen in Edelstahlrahmen in 1.4301 eingefasst. </w:t>
      </w: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Lamellenabstand entsprechend DIN EN 13053.</w:t>
      </w:r>
    </w:p>
    <w:p w:rsidR="00D12D55" w:rsidRPr="00D12D55" w:rsidRDefault="00D12D55" w:rsidP="00D12D55">
      <w:pPr>
        <w:rPr>
          <w:rFonts w:ascii="Arial" w:hAnsi="Arial" w:cs="Arial"/>
          <w:bCs/>
          <w:color w:val="000000"/>
          <w:sz w:val="20"/>
          <w:szCs w:val="20"/>
        </w:rPr>
      </w:pP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Lamellen:</w:t>
      </w: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Aluminium</w:t>
      </w: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Rohre und Sammler:</w:t>
      </w: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Kupfer</w:t>
      </w: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Rahmen:</w:t>
      </w: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Stahl verzinkt</w:t>
      </w:r>
    </w:p>
    <w:p w:rsidR="00D12D55" w:rsidRPr="00D12D55" w:rsidRDefault="00D12D55" w:rsidP="00D12D55">
      <w:pPr>
        <w:rPr>
          <w:rFonts w:ascii="Arial" w:hAnsi="Arial" w:cs="Arial"/>
          <w:bCs/>
          <w:color w:val="000000"/>
          <w:sz w:val="20"/>
          <w:szCs w:val="20"/>
        </w:rPr>
      </w:pP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Volumenstrom (Berechnung bei Dichte 1.2kg/m3):</w:t>
      </w:r>
      <w:r w:rsidRPr="00D12D55">
        <w:rPr>
          <w:rFonts w:ascii="Arial" w:hAnsi="Arial" w:cs="Arial"/>
          <w:bCs/>
          <w:color w:val="000000"/>
          <w:sz w:val="20"/>
          <w:szCs w:val="20"/>
        </w:rPr>
        <w:tab/>
      </w: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m3/h</w:t>
      </w:r>
    </w:p>
    <w:p w:rsidR="00D12D55" w:rsidRPr="00D12D55" w:rsidRDefault="00D12D55" w:rsidP="00D12D55">
      <w:pPr>
        <w:rPr>
          <w:rFonts w:ascii="Arial" w:hAnsi="Arial" w:cs="Arial"/>
          <w:bCs/>
          <w:color w:val="000000"/>
          <w:sz w:val="20"/>
          <w:szCs w:val="20"/>
        </w:rPr>
      </w:pPr>
      <w:r>
        <w:rPr>
          <w:rFonts w:ascii="Arial" w:hAnsi="Arial" w:cs="Arial"/>
          <w:bCs/>
          <w:color w:val="000000"/>
          <w:sz w:val="20"/>
          <w:szCs w:val="20"/>
        </w:rPr>
        <w:t xml:space="preserve">Lufttemperatur Eintritt: </w:t>
      </w:r>
      <w:r w:rsidRPr="00D12D55">
        <w:rPr>
          <w:rFonts w:ascii="Arial" w:hAnsi="Arial" w:cs="Arial"/>
          <w:bCs/>
          <w:color w:val="000000"/>
          <w:sz w:val="20"/>
          <w:szCs w:val="20"/>
        </w:rPr>
        <w:t>°C</w:t>
      </w: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Rel. Feuchte Eintritt:</w:t>
      </w:r>
      <w:r>
        <w:rPr>
          <w:rFonts w:ascii="Arial" w:hAnsi="Arial" w:cs="Arial"/>
          <w:bCs/>
          <w:color w:val="000000"/>
          <w:sz w:val="20"/>
          <w:szCs w:val="20"/>
        </w:rPr>
        <w:t xml:space="preserve"> </w:t>
      </w:r>
      <w:r w:rsidRPr="00D12D55">
        <w:rPr>
          <w:rFonts w:ascii="Arial" w:hAnsi="Arial" w:cs="Arial"/>
          <w:bCs/>
          <w:color w:val="000000"/>
          <w:sz w:val="20"/>
          <w:szCs w:val="20"/>
        </w:rPr>
        <w:t>%</w:t>
      </w:r>
    </w:p>
    <w:p w:rsidR="00D12D55" w:rsidRPr="00D12D55" w:rsidRDefault="00D12D55" w:rsidP="00D12D55">
      <w:pPr>
        <w:rPr>
          <w:rFonts w:ascii="Arial" w:hAnsi="Arial" w:cs="Arial"/>
          <w:bCs/>
          <w:color w:val="000000"/>
          <w:sz w:val="20"/>
          <w:szCs w:val="20"/>
        </w:rPr>
      </w:pPr>
      <w:r>
        <w:rPr>
          <w:rFonts w:ascii="Arial" w:hAnsi="Arial" w:cs="Arial"/>
          <w:bCs/>
          <w:color w:val="000000"/>
          <w:sz w:val="20"/>
          <w:szCs w:val="20"/>
        </w:rPr>
        <w:t xml:space="preserve">Lufttemperatur  Austritt: </w:t>
      </w:r>
      <w:r w:rsidRPr="00D12D55">
        <w:rPr>
          <w:rFonts w:ascii="Arial" w:hAnsi="Arial" w:cs="Arial"/>
          <w:bCs/>
          <w:color w:val="000000"/>
          <w:sz w:val="20"/>
          <w:szCs w:val="20"/>
        </w:rPr>
        <w:t>°C</w:t>
      </w: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Rel. Feuchte Austritt:</w:t>
      </w:r>
      <w:r>
        <w:rPr>
          <w:rFonts w:ascii="Arial" w:hAnsi="Arial" w:cs="Arial"/>
          <w:bCs/>
          <w:color w:val="000000"/>
          <w:sz w:val="20"/>
          <w:szCs w:val="20"/>
        </w:rPr>
        <w:t xml:space="preserve"> </w:t>
      </w:r>
      <w:r w:rsidRPr="00D12D55">
        <w:rPr>
          <w:rFonts w:ascii="Arial" w:hAnsi="Arial" w:cs="Arial"/>
          <w:bCs/>
          <w:color w:val="000000"/>
          <w:sz w:val="20"/>
          <w:szCs w:val="20"/>
        </w:rPr>
        <w:t>%</w:t>
      </w:r>
    </w:p>
    <w:p w:rsidR="00D12D55" w:rsidRPr="00D12D55" w:rsidRDefault="00D12D55" w:rsidP="00D12D55">
      <w:pPr>
        <w:rPr>
          <w:rFonts w:ascii="Arial" w:hAnsi="Arial" w:cs="Arial"/>
          <w:bCs/>
          <w:color w:val="000000"/>
          <w:sz w:val="20"/>
          <w:szCs w:val="20"/>
        </w:rPr>
      </w:pPr>
      <w:r>
        <w:rPr>
          <w:rFonts w:ascii="Arial" w:hAnsi="Arial" w:cs="Arial"/>
          <w:bCs/>
          <w:color w:val="000000"/>
          <w:sz w:val="20"/>
          <w:szCs w:val="20"/>
        </w:rPr>
        <w:t xml:space="preserve">Verdampfungstemperatur: </w:t>
      </w:r>
      <w:r w:rsidRPr="00D12D55">
        <w:rPr>
          <w:rFonts w:ascii="Arial" w:hAnsi="Arial" w:cs="Arial"/>
          <w:bCs/>
          <w:color w:val="000000"/>
          <w:sz w:val="20"/>
          <w:szCs w:val="20"/>
        </w:rPr>
        <w:t>°C</w:t>
      </w: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Kühlleistung:</w:t>
      </w:r>
      <w:r>
        <w:rPr>
          <w:rFonts w:ascii="Arial" w:hAnsi="Arial" w:cs="Arial"/>
          <w:bCs/>
          <w:color w:val="000000"/>
          <w:sz w:val="20"/>
          <w:szCs w:val="20"/>
        </w:rPr>
        <w:t xml:space="preserve"> </w:t>
      </w:r>
      <w:r w:rsidRPr="00D12D55">
        <w:rPr>
          <w:rFonts w:ascii="Arial" w:hAnsi="Arial" w:cs="Arial"/>
          <w:bCs/>
          <w:color w:val="000000"/>
          <w:sz w:val="20"/>
          <w:szCs w:val="20"/>
        </w:rPr>
        <w:t>KW</w:t>
      </w: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Kühlleistung max.:</w:t>
      </w:r>
      <w:r>
        <w:rPr>
          <w:rFonts w:ascii="Arial" w:hAnsi="Arial" w:cs="Arial"/>
          <w:bCs/>
          <w:color w:val="000000"/>
          <w:sz w:val="20"/>
          <w:szCs w:val="20"/>
        </w:rPr>
        <w:t xml:space="preserve"> </w:t>
      </w:r>
      <w:r w:rsidRPr="00D12D55">
        <w:rPr>
          <w:rFonts w:ascii="Arial" w:hAnsi="Arial" w:cs="Arial"/>
          <w:bCs/>
          <w:color w:val="000000"/>
          <w:sz w:val="20"/>
          <w:szCs w:val="20"/>
        </w:rPr>
        <w:t>KW</w:t>
      </w:r>
    </w:p>
    <w:p w:rsidR="00D12D55" w:rsidRPr="00D12D55" w:rsidRDefault="00D12D55" w:rsidP="00D12D55">
      <w:pPr>
        <w:rPr>
          <w:rFonts w:ascii="Arial" w:hAnsi="Arial" w:cs="Arial"/>
          <w:bCs/>
          <w:color w:val="000000"/>
          <w:sz w:val="20"/>
          <w:szCs w:val="20"/>
        </w:rPr>
      </w:pPr>
      <w:r>
        <w:rPr>
          <w:rFonts w:ascii="Arial" w:hAnsi="Arial" w:cs="Arial"/>
          <w:bCs/>
          <w:color w:val="000000"/>
          <w:sz w:val="20"/>
          <w:szCs w:val="20"/>
        </w:rPr>
        <w:t xml:space="preserve">Durchflussmenge: </w:t>
      </w:r>
      <w:r w:rsidRPr="00D12D55">
        <w:rPr>
          <w:rFonts w:ascii="Arial" w:hAnsi="Arial" w:cs="Arial"/>
          <w:bCs/>
          <w:color w:val="000000"/>
          <w:sz w:val="20"/>
          <w:szCs w:val="20"/>
        </w:rPr>
        <w:t>kg/h</w:t>
      </w: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Druckverlust Medium:</w:t>
      </w:r>
      <w:r>
        <w:rPr>
          <w:rFonts w:ascii="Arial" w:hAnsi="Arial" w:cs="Arial"/>
          <w:bCs/>
          <w:color w:val="000000"/>
          <w:sz w:val="20"/>
          <w:szCs w:val="20"/>
        </w:rPr>
        <w:t xml:space="preserve"> </w:t>
      </w:r>
      <w:r w:rsidRPr="00D12D55">
        <w:rPr>
          <w:rFonts w:ascii="Arial" w:hAnsi="Arial" w:cs="Arial"/>
          <w:bCs/>
          <w:color w:val="000000"/>
          <w:sz w:val="20"/>
          <w:szCs w:val="20"/>
        </w:rPr>
        <w:t>kPa</w:t>
      </w:r>
    </w:p>
    <w:p w:rsidR="00D12D55" w:rsidRPr="00D12D55" w:rsidRDefault="00D12D55" w:rsidP="00D12D55">
      <w:pPr>
        <w:rPr>
          <w:rFonts w:ascii="Arial" w:hAnsi="Arial" w:cs="Arial"/>
          <w:bCs/>
          <w:color w:val="000000"/>
          <w:sz w:val="20"/>
          <w:szCs w:val="20"/>
        </w:rPr>
      </w:pPr>
      <w:r>
        <w:rPr>
          <w:rFonts w:ascii="Arial" w:hAnsi="Arial" w:cs="Arial"/>
          <w:bCs/>
          <w:color w:val="000000"/>
          <w:sz w:val="20"/>
          <w:szCs w:val="20"/>
        </w:rPr>
        <w:t xml:space="preserve">Kältemittel: </w:t>
      </w:r>
      <w:r w:rsidRPr="00D12D55">
        <w:rPr>
          <w:rFonts w:ascii="Arial" w:hAnsi="Arial" w:cs="Arial"/>
          <w:bCs/>
          <w:color w:val="000000"/>
          <w:sz w:val="20"/>
          <w:szCs w:val="20"/>
        </w:rPr>
        <w:t>R410a</w:t>
      </w:r>
      <w:r w:rsidRPr="00D12D55">
        <w:rPr>
          <w:rFonts w:ascii="Arial" w:hAnsi="Arial" w:cs="Arial"/>
          <w:bCs/>
          <w:color w:val="000000"/>
          <w:sz w:val="20"/>
          <w:szCs w:val="20"/>
        </w:rPr>
        <w:tab/>
      </w: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Anschluss:</w:t>
      </w: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3/4 “ (Aussengewinde)</w:t>
      </w: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Kondensatablauf:</w:t>
      </w:r>
    </w:p>
    <w:p w:rsidR="00D12D55" w:rsidRDefault="00D12D55" w:rsidP="00D12D55">
      <w:pPr>
        <w:rPr>
          <w:rFonts w:ascii="Arial" w:hAnsi="Arial" w:cs="Arial"/>
          <w:bCs/>
          <w:color w:val="000000"/>
          <w:sz w:val="20"/>
          <w:szCs w:val="20"/>
        </w:rPr>
      </w:pPr>
      <w:r w:rsidRPr="00D12D55">
        <w:rPr>
          <w:rFonts w:ascii="Arial" w:hAnsi="Arial" w:cs="Arial"/>
          <w:bCs/>
          <w:color w:val="000000"/>
          <w:sz w:val="20"/>
          <w:szCs w:val="20"/>
        </w:rPr>
        <w:t>1/2 “ (Aussengewinde)</w:t>
      </w:r>
    </w:p>
    <w:p w:rsidR="00D12D55" w:rsidRDefault="00D12D55" w:rsidP="00D12D55">
      <w:pPr>
        <w:rPr>
          <w:rFonts w:ascii="Arial" w:hAnsi="Arial" w:cs="Arial"/>
          <w:bCs/>
          <w:color w:val="000000"/>
          <w:sz w:val="20"/>
          <w:szCs w:val="20"/>
        </w:rPr>
      </w:pPr>
    </w:p>
    <w:p w:rsidR="00474F04" w:rsidRPr="00474F04" w:rsidRDefault="00474F04" w:rsidP="00D12D55">
      <w:pPr>
        <w:rPr>
          <w:rFonts w:ascii="Arial" w:hAnsi="Arial" w:cs="Arial"/>
          <w:b/>
          <w:bCs/>
          <w:color w:val="000000"/>
          <w:sz w:val="20"/>
          <w:szCs w:val="20"/>
        </w:rPr>
      </w:pPr>
      <w:r w:rsidRPr="00474F04">
        <w:rPr>
          <w:rFonts w:ascii="Arial" w:hAnsi="Arial" w:cs="Arial"/>
          <w:b/>
          <w:bCs/>
          <w:color w:val="000000"/>
          <w:sz w:val="20"/>
          <w:szCs w:val="20"/>
        </w:rPr>
        <w:t xml:space="preserve">HEIZEN </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PWW Wärmetauscher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Lamellen:</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Aluminium</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Rohre und Sammler: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Kupfer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Rahmen:</w:t>
      </w:r>
    </w:p>
    <w:p w:rsidR="00474F04" w:rsidRDefault="00474F04" w:rsidP="00474F04">
      <w:pPr>
        <w:rPr>
          <w:rFonts w:ascii="Arial" w:hAnsi="Arial" w:cs="Arial"/>
          <w:bCs/>
          <w:color w:val="000000"/>
          <w:sz w:val="20"/>
          <w:szCs w:val="20"/>
        </w:rPr>
      </w:pPr>
      <w:r w:rsidRPr="00474F04">
        <w:rPr>
          <w:rFonts w:ascii="Arial" w:hAnsi="Arial" w:cs="Arial"/>
          <w:bCs/>
          <w:color w:val="000000"/>
          <w:sz w:val="20"/>
          <w:szCs w:val="20"/>
        </w:rPr>
        <w:t>Stahl verzinkt</w:t>
      </w:r>
    </w:p>
    <w:p w:rsid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Volumenstrom (Berechnung Dichte 1.2kg/m3):</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m3/h</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Außenluft Eintritt:</w:t>
      </w:r>
      <w:r w:rsidR="00AC45A9">
        <w:rPr>
          <w:rFonts w:ascii="Arial" w:hAnsi="Arial" w:cs="Arial"/>
          <w:bCs/>
          <w:color w:val="000000"/>
          <w:sz w:val="20"/>
          <w:szCs w:val="20"/>
        </w:rPr>
        <w:t xml:space="preserve"> </w:t>
      </w:r>
      <w:r w:rsidRPr="00474F04">
        <w:rPr>
          <w:rFonts w:ascii="Arial" w:hAnsi="Arial" w:cs="Arial"/>
          <w:bCs/>
          <w:color w:val="000000"/>
          <w:sz w:val="20"/>
          <w:szCs w:val="20"/>
        </w:rPr>
        <w:t>°C</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Rel. Feuchte Eintritt: %</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Lufttemperatur Austritt:</w:t>
      </w:r>
      <w:r w:rsidR="00AC45A9">
        <w:rPr>
          <w:rFonts w:ascii="Arial" w:hAnsi="Arial" w:cs="Arial"/>
          <w:bCs/>
          <w:color w:val="000000"/>
          <w:sz w:val="20"/>
          <w:szCs w:val="20"/>
        </w:rPr>
        <w:t xml:space="preserve"> </w:t>
      </w:r>
      <w:r w:rsidRPr="00474F04">
        <w:rPr>
          <w:rFonts w:ascii="Arial" w:hAnsi="Arial" w:cs="Arial"/>
          <w:bCs/>
          <w:color w:val="000000"/>
          <w:sz w:val="20"/>
          <w:szCs w:val="20"/>
        </w:rPr>
        <w:t>°C</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Rel. Feuchte Austritt:</w:t>
      </w:r>
      <w:r w:rsidR="00AC45A9">
        <w:rPr>
          <w:rFonts w:ascii="Arial" w:hAnsi="Arial" w:cs="Arial"/>
          <w:bCs/>
          <w:color w:val="000000"/>
          <w:sz w:val="20"/>
          <w:szCs w:val="20"/>
        </w:rPr>
        <w:t xml:space="preserve"> </w:t>
      </w:r>
      <w:r w:rsidRPr="00474F04">
        <w:rPr>
          <w:rFonts w:ascii="Arial" w:hAnsi="Arial" w:cs="Arial"/>
          <w:bCs/>
          <w:color w:val="000000"/>
          <w:sz w:val="20"/>
          <w:szCs w:val="20"/>
        </w:rPr>
        <w:t>%</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Heizung Vorlauf:</w:t>
      </w:r>
      <w:r w:rsidR="00AC45A9">
        <w:rPr>
          <w:rFonts w:ascii="Arial" w:hAnsi="Arial" w:cs="Arial"/>
          <w:bCs/>
          <w:color w:val="000000"/>
          <w:sz w:val="20"/>
          <w:szCs w:val="20"/>
        </w:rPr>
        <w:t xml:space="preserve"> </w:t>
      </w:r>
      <w:r w:rsidRPr="00474F04">
        <w:rPr>
          <w:rFonts w:ascii="Arial" w:hAnsi="Arial" w:cs="Arial"/>
          <w:bCs/>
          <w:color w:val="000000"/>
          <w:sz w:val="20"/>
          <w:szCs w:val="20"/>
        </w:rPr>
        <w:t>°C</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Heizung Rücklauf:</w:t>
      </w:r>
      <w:r w:rsidR="00AC45A9">
        <w:rPr>
          <w:rFonts w:ascii="Arial" w:hAnsi="Arial" w:cs="Arial"/>
          <w:bCs/>
          <w:color w:val="000000"/>
          <w:sz w:val="20"/>
          <w:szCs w:val="20"/>
        </w:rPr>
        <w:t xml:space="preserve"> </w:t>
      </w:r>
      <w:r w:rsidRPr="00474F04">
        <w:rPr>
          <w:rFonts w:ascii="Arial" w:hAnsi="Arial" w:cs="Arial"/>
          <w:bCs/>
          <w:color w:val="000000"/>
          <w:sz w:val="20"/>
          <w:szCs w:val="20"/>
        </w:rPr>
        <w:t>°C</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Heizleistung:</w:t>
      </w:r>
      <w:r w:rsidR="00AC45A9">
        <w:rPr>
          <w:rFonts w:ascii="Arial" w:hAnsi="Arial" w:cs="Arial"/>
          <w:bCs/>
          <w:color w:val="000000"/>
          <w:sz w:val="20"/>
          <w:szCs w:val="20"/>
        </w:rPr>
        <w:t xml:space="preserve"> </w:t>
      </w:r>
      <w:r w:rsidRPr="00474F04">
        <w:rPr>
          <w:rFonts w:ascii="Arial" w:hAnsi="Arial" w:cs="Arial"/>
          <w:bCs/>
          <w:color w:val="000000"/>
          <w:sz w:val="20"/>
          <w:szCs w:val="20"/>
        </w:rPr>
        <w:t>KW</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Heizleistung max.:KW</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Wassermenge Heizwasser:</w:t>
      </w:r>
      <w:r w:rsidR="00AC45A9">
        <w:rPr>
          <w:rFonts w:ascii="Arial" w:hAnsi="Arial" w:cs="Arial"/>
          <w:bCs/>
          <w:color w:val="000000"/>
          <w:sz w:val="20"/>
          <w:szCs w:val="20"/>
        </w:rPr>
        <w:t xml:space="preserve"> </w:t>
      </w:r>
      <w:r w:rsidRPr="00474F04">
        <w:rPr>
          <w:rFonts w:ascii="Arial" w:hAnsi="Arial" w:cs="Arial"/>
          <w:bCs/>
          <w:color w:val="000000"/>
          <w:sz w:val="20"/>
          <w:szCs w:val="20"/>
        </w:rPr>
        <w:t>m3/h</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Druckverlust Heizwasser:</w:t>
      </w:r>
      <w:r w:rsidR="00AC45A9">
        <w:rPr>
          <w:rFonts w:ascii="Arial" w:hAnsi="Arial" w:cs="Arial"/>
          <w:bCs/>
          <w:color w:val="000000"/>
          <w:sz w:val="20"/>
          <w:szCs w:val="20"/>
        </w:rPr>
        <w:t xml:space="preserve"> </w:t>
      </w:r>
      <w:r w:rsidRPr="00474F04">
        <w:rPr>
          <w:rFonts w:ascii="Arial" w:hAnsi="Arial" w:cs="Arial"/>
          <w:bCs/>
          <w:color w:val="000000"/>
          <w:sz w:val="20"/>
          <w:szCs w:val="20"/>
        </w:rPr>
        <w:t>kPa</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Glycolanteil:</w:t>
      </w:r>
      <w:r w:rsidR="00AC45A9">
        <w:rPr>
          <w:rFonts w:ascii="Arial" w:hAnsi="Arial" w:cs="Arial"/>
          <w:bCs/>
          <w:color w:val="000000"/>
          <w:sz w:val="20"/>
          <w:szCs w:val="20"/>
        </w:rPr>
        <w:t xml:space="preserve"> </w:t>
      </w:r>
      <w:r w:rsidRPr="00474F04">
        <w:rPr>
          <w:rFonts w:ascii="Arial" w:hAnsi="Arial" w:cs="Arial"/>
          <w:bCs/>
          <w:color w:val="000000"/>
          <w:sz w:val="20"/>
          <w:szCs w:val="20"/>
        </w:rPr>
        <w:t>%</w:t>
      </w:r>
    </w:p>
    <w:p w:rsidR="008D76F0" w:rsidRPr="008D76F0" w:rsidRDefault="00474F04" w:rsidP="008D76F0">
      <w:pPr>
        <w:rPr>
          <w:rFonts w:ascii="Arial" w:hAnsi="Arial" w:cs="Arial"/>
          <w:bCs/>
          <w:color w:val="000000"/>
          <w:sz w:val="20"/>
          <w:szCs w:val="20"/>
        </w:rPr>
      </w:pPr>
      <w:r w:rsidRPr="00474F04">
        <w:rPr>
          <w:rFonts w:ascii="Arial" w:hAnsi="Arial" w:cs="Arial"/>
          <w:bCs/>
          <w:color w:val="000000"/>
          <w:sz w:val="20"/>
          <w:szCs w:val="20"/>
        </w:rPr>
        <w:lastRenderedPageBreak/>
        <w:t>Anschluss Heizwasser:</w:t>
      </w:r>
      <w:r w:rsidR="00AC45A9">
        <w:rPr>
          <w:rFonts w:ascii="Arial" w:hAnsi="Arial" w:cs="Arial"/>
          <w:bCs/>
          <w:color w:val="000000"/>
          <w:sz w:val="20"/>
          <w:szCs w:val="20"/>
        </w:rPr>
        <w:t xml:space="preserve"> </w:t>
      </w:r>
      <w:r w:rsidR="00DB4F5D">
        <w:rPr>
          <w:rFonts w:ascii="Arial" w:hAnsi="Arial" w:cs="Arial"/>
          <w:bCs/>
          <w:color w:val="000000"/>
          <w:sz w:val="20"/>
          <w:szCs w:val="20"/>
        </w:rPr>
        <w:t xml:space="preserve">3/4 “ </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REGELUNG</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Regelplatine im Gehäuse integriert und über Fernbedienung parametrierbar. Ein elektrisches Nachheizmodul (EHM optional), kann über die RJ10 Buchse direkt an die Regelung angeschlossen und geregelt werden. Stellantrieb für Jalousieklappe (Auf / ZU) bereits montiert und mit Regelplatine verdrahtet. Filter- und Frostschutzüberwachung des Warmwasserheizregisters sind in der Regelungsfunktion enthalten. Geräteschalter am Gehäuse vormontiert und verdrahtet.</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Funktionen:</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Betriebsartenwahl mit Fernbediengerät</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Luftfilterüberwachung mittels Differenzdruckmessung</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Anzeige der aktuellen Betriebsart und der Solltemperatur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Temperatursollwertvorgabe mit Bediengerät</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Raum- oder Zulufttemperaturregelung</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PI-Regler Heizen, Kühlen</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Ansteuerung eines Ventils für den Heiz- und den Kühlkreis</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Störungsanzeige in Textform</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Minimal- bzw. Maximalbegrenzung der Zulufttemperatur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Ansteuerung eines Zu- und eines Abluftventilators (0-10V)</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Vorwärmfunktion des Warmwasserlufterhitzers</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Nachlauffunktion der Ventilatoren bei Elektro-Heizung (EHM optional)</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Frostschutzüberwachung des Warmwasserheizregisters</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Ansteuerung einer Warmwasserpumpe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Ansteuerung einer Kaltwasserpumpe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Fernbedienteil mit integriertem Fühler und 10m Anschlusskabel (RJ10)</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CO2 / VOC Regelung (zusätzlicher Sensor erforderlich)</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Druckregelung (Zubehör erforderlich)</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MODBUS Schnittstelle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Brandmelder Eingang</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Bewegungsmelder Eingang</w:t>
      </w:r>
    </w:p>
    <w:p w:rsidR="00474F04" w:rsidRPr="00474F04" w:rsidRDefault="00474F04" w:rsidP="00474F04">
      <w:pPr>
        <w:rPr>
          <w:rFonts w:ascii="Arial" w:hAnsi="Arial" w:cs="Arial"/>
          <w:b/>
          <w:bCs/>
          <w:color w:val="000000"/>
          <w:sz w:val="20"/>
          <w:szCs w:val="20"/>
        </w:rPr>
      </w:pPr>
    </w:p>
    <w:p w:rsidR="00474F04" w:rsidRPr="00474F04" w:rsidRDefault="00474F04" w:rsidP="00474F04">
      <w:pPr>
        <w:rPr>
          <w:rFonts w:ascii="Arial" w:hAnsi="Arial" w:cs="Arial"/>
          <w:bCs/>
          <w:color w:val="000000"/>
          <w:sz w:val="20"/>
          <w:szCs w:val="20"/>
        </w:rPr>
      </w:pPr>
      <w:r w:rsidRPr="00474F04">
        <w:rPr>
          <w:rFonts w:ascii="Arial" w:hAnsi="Arial" w:cs="Arial"/>
          <w:b/>
          <w:bCs/>
          <w:color w:val="000000"/>
          <w:sz w:val="20"/>
          <w:szCs w:val="20"/>
        </w:rPr>
        <w:t>Eingänge: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Freigabe der Anlage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Störung der Kältemaschine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Frostschutzwächter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Sicherheitstemperaturbegrenzer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Filterüberwachung Aussenluft / Stufe 1</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Thermokontakt Motor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Temp.-Fühler (ZUL)</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Brandmelder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Bewegungsmelder</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Ausgänge: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Ventilator Zuluft (0-10V)</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Ventilator Abluft (0-10V)</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Heizregister Elektro (optional)</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Ventil Heizkreis (auf/zu)</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Umwälzpumpe Heizkreis</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Ventil Kühlkreis (auf/zu)</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Störung der Anlage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Freigabe Kältemaschine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Aussenluft/Abluftklappe (auf/zu)</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Abmessungen:</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L x B x H:</w:t>
      </w:r>
    </w:p>
    <w:p w:rsidR="00474F04" w:rsidRPr="00474F04" w:rsidRDefault="00642F98" w:rsidP="00474F04">
      <w:pPr>
        <w:rPr>
          <w:rFonts w:ascii="Arial" w:hAnsi="Arial" w:cs="Arial"/>
          <w:bCs/>
          <w:color w:val="000000"/>
          <w:sz w:val="20"/>
          <w:szCs w:val="20"/>
        </w:rPr>
      </w:pPr>
      <w:r>
        <w:rPr>
          <w:rFonts w:ascii="Arial" w:hAnsi="Arial" w:cs="Arial"/>
          <w:bCs/>
          <w:color w:val="000000"/>
          <w:sz w:val="20"/>
          <w:szCs w:val="20"/>
        </w:rPr>
        <w:t>106</w:t>
      </w:r>
      <w:r w:rsidR="00DB4F5D">
        <w:rPr>
          <w:rFonts w:ascii="Arial" w:hAnsi="Arial" w:cs="Arial"/>
          <w:bCs/>
          <w:color w:val="000000"/>
          <w:sz w:val="20"/>
          <w:szCs w:val="20"/>
        </w:rPr>
        <w:t>0</w:t>
      </w:r>
      <w:r w:rsidR="00671A48">
        <w:rPr>
          <w:rFonts w:ascii="Arial" w:hAnsi="Arial" w:cs="Arial"/>
          <w:bCs/>
          <w:color w:val="000000"/>
          <w:sz w:val="20"/>
          <w:szCs w:val="20"/>
        </w:rPr>
        <w:t xml:space="preserve"> x 9</w:t>
      </w:r>
      <w:r w:rsidR="00DB4F5D">
        <w:rPr>
          <w:rFonts w:ascii="Arial" w:hAnsi="Arial" w:cs="Arial"/>
          <w:bCs/>
          <w:color w:val="000000"/>
          <w:sz w:val="20"/>
          <w:szCs w:val="20"/>
        </w:rPr>
        <w:t>67 x 4</w:t>
      </w:r>
      <w:r w:rsidR="00474F04" w:rsidRPr="00474F04">
        <w:rPr>
          <w:rFonts w:ascii="Arial" w:hAnsi="Arial" w:cs="Arial"/>
          <w:bCs/>
          <w:color w:val="000000"/>
          <w:sz w:val="20"/>
          <w:szCs w:val="20"/>
        </w:rPr>
        <w:t>67 mm</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Kanalanschluss (Flanschrahmen 20 mm):</w:t>
      </w:r>
    </w:p>
    <w:p w:rsidR="00474F04" w:rsidRPr="00474F04" w:rsidRDefault="00671A48" w:rsidP="00474F04">
      <w:pPr>
        <w:rPr>
          <w:rFonts w:ascii="Arial" w:hAnsi="Arial" w:cs="Arial"/>
          <w:bCs/>
          <w:color w:val="000000"/>
          <w:sz w:val="20"/>
          <w:szCs w:val="20"/>
        </w:rPr>
      </w:pPr>
      <w:r>
        <w:rPr>
          <w:rFonts w:ascii="Arial" w:hAnsi="Arial" w:cs="Arial"/>
          <w:bCs/>
          <w:color w:val="000000"/>
          <w:sz w:val="20"/>
          <w:szCs w:val="20"/>
        </w:rPr>
        <w:lastRenderedPageBreak/>
        <w:t>9</w:t>
      </w:r>
      <w:r w:rsidR="00474F04" w:rsidRPr="00474F04">
        <w:rPr>
          <w:rFonts w:ascii="Arial" w:hAnsi="Arial" w:cs="Arial"/>
          <w:bCs/>
          <w:color w:val="000000"/>
          <w:sz w:val="20"/>
          <w:szCs w:val="20"/>
        </w:rPr>
        <w:t xml:space="preserve">00 x </w:t>
      </w:r>
      <w:r w:rsidR="00DB4F5D">
        <w:rPr>
          <w:rFonts w:ascii="Arial" w:hAnsi="Arial" w:cs="Arial"/>
          <w:bCs/>
          <w:color w:val="000000"/>
          <w:sz w:val="20"/>
          <w:szCs w:val="20"/>
        </w:rPr>
        <w:t>4</w:t>
      </w:r>
      <w:r w:rsidR="00474F04" w:rsidRPr="00474F04">
        <w:rPr>
          <w:rFonts w:ascii="Arial" w:hAnsi="Arial" w:cs="Arial"/>
          <w:bCs/>
          <w:color w:val="000000"/>
          <w:sz w:val="20"/>
          <w:szCs w:val="20"/>
        </w:rPr>
        <w:t>00 mm</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Gewicht</w:t>
      </w:r>
      <w:r w:rsidR="00D70F06">
        <w:rPr>
          <w:rFonts w:ascii="Arial" w:hAnsi="Arial" w:cs="Arial"/>
          <w:bCs/>
          <w:color w:val="000000"/>
          <w:sz w:val="20"/>
          <w:szCs w:val="20"/>
        </w:rPr>
        <w:t xml:space="preserve">: </w:t>
      </w:r>
      <w:r w:rsidR="00642F98">
        <w:rPr>
          <w:rFonts w:ascii="Arial" w:hAnsi="Arial" w:cs="Arial"/>
          <w:bCs/>
          <w:color w:val="000000"/>
          <w:sz w:val="20"/>
          <w:szCs w:val="20"/>
        </w:rPr>
        <w:t>124,5</w:t>
      </w:r>
      <w:r w:rsidR="00AC45A9">
        <w:rPr>
          <w:rFonts w:ascii="Arial" w:hAnsi="Arial" w:cs="Arial"/>
          <w:bCs/>
          <w:color w:val="000000"/>
          <w:sz w:val="20"/>
          <w:szCs w:val="20"/>
        </w:rPr>
        <w:t xml:space="preserve"> </w:t>
      </w:r>
      <w:r w:rsidRPr="00474F04">
        <w:rPr>
          <w:rFonts w:ascii="Arial" w:hAnsi="Arial" w:cs="Arial"/>
          <w:bCs/>
          <w:color w:val="000000"/>
          <w:sz w:val="20"/>
          <w:szCs w:val="20"/>
        </w:rPr>
        <w:t>kg</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D70F06" w:rsidRDefault="00141D31" w:rsidP="0051098B">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00887171">
        <w:rPr>
          <w:rFonts w:ascii="Arial" w:eastAsia="DINNextLTPro-Light" w:hAnsi="Arial" w:cs="Arial"/>
          <w:color w:val="000000"/>
          <w:sz w:val="20"/>
          <w:szCs w:val="20"/>
          <w:lang w:val="da-DK"/>
        </w:rPr>
        <w:tab/>
      </w:r>
      <w:bookmarkStart w:id="0" w:name="_GoBack"/>
      <w:r w:rsidR="00642F98">
        <w:rPr>
          <w:rFonts w:ascii="Arial" w:eastAsia="DINNextLTPro-Light" w:hAnsi="Arial" w:cs="Arial"/>
          <w:b/>
          <w:color w:val="000000"/>
          <w:sz w:val="20"/>
          <w:szCs w:val="20"/>
          <w:lang w:val="da-DK"/>
        </w:rPr>
        <w:t>02PSL9040E3J22</w:t>
      </w:r>
      <w:r w:rsidR="00DF7652" w:rsidRPr="00DF7652">
        <w:rPr>
          <w:rFonts w:ascii="Arial" w:eastAsia="DINNextLTPro-Light" w:hAnsi="Arial" w:cs="Arial"/>
          <w:b/>
          <w:color w:val="000000"/>
          <w:sz w:val="20"/>
          <w:szCs w:val="20"/>
          <w:lang w:val="da-DK"/>
        </w:rPr>
        <w:t>10</w:t>
      </w:r>
      <w:bookmarkEnd w:id="0"/>
    </w:p>
    <w:p w:rsidR="00D12D55" w:rsidRDefault="00D12D55" w:rsidP="0051098B">
      <w:pPr>
        <w:spacing w:line="204" w:lineRule="exact"/>
        <w:ind w:left="20" w:right="-47"/>
        <w:rPr>
          <w:rFonts w:ascii="Arial" w:eastAsia="DINNextLTPro-Light" w:hAnsi="Arial" w:cs="Arial"/>
          <w:b/>
          <w:color w:val="000000"/>
          <w:sz w:val="20"/>
          <w:szCs w:val="20"/>
          <w:lang w:val="da-DK"/>
        </w:rPr>
      </w:pPr>
    </w:p>
    <w:p w:rsidR="00141D31" w:rsidRPr="00333004" w:rsidRDefault="00141D31" w:rsidP="0051098B">
      <w:pPr>
        <w:spacing w:line="204" w:lineRule="exact"/>
        <w:ind w:left="20" w:right="-47" w:firstLine="68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B6D" w:rsidRDefault="00FE6B6D" w:rsidP="00385DDD">
      <w:r>
        <w:separator/>
      </w:r>
    </w:p>
  </w:endnote>
  <w:endnote w:type="continuationSeparator" w:id="0">
    <w:p w:rsidR="00FE6B6D" w:rsidRDefault="00FE6B6D"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9231B8">
      <w:rPr>
        <w:rFonts w:ascii="Arial" w:hAnsi="Arial" w:cs="Arial"/>
        <w:noProof/>
        <w:sz w:val="16"/>
        <w:szCs w:val="16"/>
      </w:rPr>
      <w:t>29</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642F98" w:rsidRPr="00642F98">
      <w:rPr>
        <w:rFonts w:ascii="Arial" w:hAnsi="Arial" w:cs="Arial"/>
        <w:bCs/>
        <w:noProof/>
        <w:sz w:val="16"/>
        <w:szCs w:val="16"/>
        <w:lang w:val="de-DE"/>
      </w:rPr>
      <w:t>4</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642F98" w:rsidRPr="00642F98">
      <w:rPr>
        <w:rFonts w:ascii="Arial" w:hAnsi="Arial" w:cs="Arial"/>
        <w:bCs/>
        <w:noProof/>
        <w:sz w:val="16"/>
        <w:szCs w:val="16"/>
        <w:lang w:val="de-DE"/>
      </w:rPr>
      <w:t>4</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B6D" w:rsidRDefault="00FE6B6D" w:rsidP="00385DDD">
      <w:r>
        <w:separator/>
      </w:r>
    </w:p>
  </w:footnote>
  <w:footnote w:type="continuationSeparator" w:id="0">
    <w:p w:rsidR="00FE6B6D" w:rsidRDefault="00FE6B6D"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474F04"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Zuluftgerät</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36F61"/>
    <w:multiLevelType w:val="hybridMultilevel"/>
    <w:tmpl w:val="59020ED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3"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2F40"/>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ACB"/>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17D9B"/>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37"/>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86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191"/>
    <w:rsid w:val="00060ACB"/>
    <w:rsid w:val="00060ADC"/>
    <w:rsid w:val="00060E97"/>
    <w:rsid w:val="00060EA7"/>
    <w:rsid w:val="00061158"/>
    <w:rsid w:val="000616C2"/>
    <w:rsid w:val="00061DFC"/>
    <w:rsid w:val="000626B0"/>
    <w:rsid w:val="00062876"/>
    <w:rsid w:val="00062CAD"/>
    <w:rsid w:val="00062F21"/>
    <w:rsid w:val="0006322B"/>
    <w:rsid w:val="000637E2"/>
    <w:rsid w:val="00063BEB"/>
    <w:rsid w:val="0006409B"/>
    <w:rsid w:val="000643AD"/>
    <w:rsid w:val="000643C5"/>
    <w:rsid w:val="00064C18"/>
    <w:rsid w:val="00064DF0"/>
    <w:rsid w:val="00064E48"/>
    <w:rsid w:val="000650B1"/>
    <w:rsid w:val="00065465"/>
    <w:rsid w:val="000654AF"/>
    <w:rsid w:val="00065BE4"/>
    <w:rsid w:val="00065E15"/>
    <w:rsid w:val="000665CD"/>
    <w:rsid w:val="00066BC0"/>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01B"/>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005"/>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1BB8"/>
    <w:rsid w:val="000E24F9"/>
    <w:rsid w:val="000E29DA"/>
    <w:rsid w:val="000E2A46"/>
    <w:rsid w:val="000E2CB4"/>
    <w:rsid w:val="000E2DCC"/>
    <w:rsid w:val="000E39C3"/>
    <w:rsid w:val="000E40C2"/>
    <w:rsid w:val="000E4881"/>
    <w:rsid w:val="000E4A69"/>
    <w:rsid w:val="000E502E"/>
    <w:rsid w:val="000E51B5"/>
    <w:rsid w:val="000E53EB"/>
    <w:rsid w:val="000E565C"/>
    <w:rsid w:val="000E574F"/>
    <w:rsid w:val="000E5C68"/>
    <w:rsid w:val="000E5F03"/>
    <w:rsid w:val="000E5FB2"/>
    <w:rsid w:val="000E60F4"/>
    <w:rsid w:val="000E64C8"/>
    <w:rsid w:val="000E675C"/>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4"/>
    <w:rsid w:val="000F524C"/>
    <w:rsid w:val="000F55EC"/>
    <w:rsid w:val="000F5748"/>
    <w:rsid w:val="000F5AE7"/>
    <w:rsid w:val="000F6796"/>
    <w:rsid w:val="000F7B48"/>
    <w:rsid w:val="000F7E0F"/>
    <w:rsid w:val="00100079"/>
    <w:rsid w:val="00100A3E"/>
    <w:rsid w:val="00100E4F"/>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D5C"/>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962"/>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6E31"/>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2A9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B2"/>
    <w:rsid w:val="001A44E0"/>
    <w:rsid w:val="001A45B5"/>
    <w:rsid w:val="001A48CA"/>
    <w:rsid w:val="001A4BB7"/>
    <w:rsid w:val="001A4D6E"/>
    <w:rsid w:val="001A51F7"/>
    <w:rsid w:val="001A5203"/>
    <w:rsid w:val="001A53FF"/>
    <w:rsid w:val="001A56EC"/>
    <w:rsid w:val="001A5A10"/>
    <w:rsid w:val="001A5FA5"/>
    <w:rsid w:val="001A6D12"/>
    <w:rsid w:val="001A78AB"/>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0A8"/>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9F8"/>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1EA2"/>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900"/>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A41"/>
    <w:rsid w:val="002C5B34"/>
    <w:rsid w:val="002C664C"/>
    <w:rsid w:val="002C68C0"/>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4A7"/>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4F3"/>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4D9"/>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5CA"/>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8D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5DF6"/>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2F6B"/>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74A"/>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5E89"/>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8F4"/>
    <w:rsid w:val="003F0938"/>
    <w:rsid w:val="003F0A3F"/>
    <w:rsid w:val="003F0A4A"/>
    <w:rsid w:val="003F1172"/>
    <w:rsid w:val="003F1459"/>
    <w:rsid w:val="003F16B8"/>
    <w:rsid w:val="003F17B3"/>
    <w:rsid w:val="003F2292"/>
    <w:rsid w:val="003F248E"/>
    <w:rsid w:val="003F24A4"/>
    <w:rsid w:val="003F2914"/>
    <w:rsid w:val="003F2B56"/>
    <w:rsid w:val="003F2DE1"/>
    <w:rsid w:val="003F34AF"/>
    <w:rsid w:val="003F35BB"/>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B8C"/>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579D"/>
    <w:rsid w:val="00425CEA"/>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868"/>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3F00"/>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08D"/>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0FB"/>
    <w:rsid w:val="00465129"/>
    <w:rsid w:val="004651F0"/>
    <w:rsid w:val="0046541E"/>
    <w:rsid w:val="004654A9"/>
    <w:rsid w:val="00465F98"/>
    <w:rsid w:val="00466191"/>
    <w:rsid w:val="004661BE"/>
    <w:rsid w:val="00466354"/>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4F04"/>
    <w:rsid w:val="004751D6"/>
    <w:rsid w:val="00475742"/>
    <w:rsid w:val="00475CBC"/>
    <w:rsid w:val="00475DE8"/>
    <w:rsid w:val="00476A19"/>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6F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1C"/>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CE6"/>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23A"/>
    <w:rsid w:val="00502AAC"/>
    <w:rsid w:val="005031D9"/>
    <w:rsid w:val="00503675"/>
    <w:rsid w:val="0050396E"/>
    <w:rsid w:val="00503E3B"/>
    <w:rsid w:val="00503E5F"/>
    <w:rsid w:val="00504000"/>
    <w:rsid w:val="005042CD"/>
    <w:rsid w:val="00504604"/>
    <w:rsid w:val="00505699"/>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98B"/>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6C4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7E"/>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8BD"/>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AB"/>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16"/>
    <w:rsid w:val="005E13B3"/>
    <w:rsid w:val="005E19EE"/>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355A"/>
    <w:rsid w:val="00634040"/>
    <w:rsid w:val="00634346"/>
    <w:rsid w:val="00634369"/>
    <w:rsid w:val="006345AA"/>
    <w:rsid w:val="006349F6"/>
    <w:rsid w:val="0063567E"/>
    <w:rsid w:val="0063586E"/>
    <w:rsid w:val="00635B61"/>
    <w:rsid w:val="00635DC2"/>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2F98"/>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0B63"/>
    <w:rsid w:val="00671854"/>
    <w:rsid w:val="006719F7"/>
    <w:rsid w:val="00671A48"/>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0F67"/>
    <w:rsid w:val="006814BB"/>
    <w:rsid w:val="006817A4"/>
    <w:rsid w:val="00681B69"/>
    <w:rsid w:val="00681F44"/>
    <w:rsid w:val="0068226A"/>
    <w:rsid w:val="00682909"/>
    <w:rsid w:val="006829A7"/>
    <w:rsid w:val="00682A4C"/>
    <w:rsid w:val="00682C67"/>
    <w:rsid w:val="00682F61"/>
    <w:rsid w:val="006832A6"/>
    <w:rsid w:val="00683964"/>
    <w:rsid w:val="006839DD"/>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876"/>
    <w:rsid w:val="00690951"/>
    <w:rsid w:val="006909A5"/>
    <w:rsid w:val="00690A33"/>
    <w:rsid w:val="00690C29"/>
    <w:rsid w:val="00690F43"/>
    <w:rsid w:val="00691249"/>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6E0"/>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931"/>
    <w:rsid w:val="006D4A2B"/>
    <w:rsid w:val="006D4C4D"/>
    <w:rsid w:val="006D4E43"/>
    <w:rsid w:val="006D4FE3"/>
    <w:rsid w:val="006D564B"/>
    <w:rsid w:val="006D58AC"/>
    <w:rsid w:val="006D59E1"/>
    <w:rsid w:val="006D5A7B"/>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A9A"/>
    <w:rsid w:val="006F7B15"/>
    <w:rsid w:val="006F7B8D"/>
    <w:rsid w:val="006F7D16"/>
    <w:rsid w:val="007003E1"/>
    <w:rsid w:val="007005B2"/>
    <w:rsid w:val="0070075C"/>
    <w:rsid w:val="0070077F"/>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DAE"/>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096"/>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0CEE"/>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58DF"/>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157"/>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D79"/>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4F94"/>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6BA9"/>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460"/>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171"/>
    <w:rsid w:val="00887505"/>
    <w:rsid w:val="0088774C"/>
    <w:rsid w:val="00887752"/>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4D"/>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6F0"/>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6D86"/>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18E"/>
    <w:rsid w:val="009206DD"/>
    <w:rsid w:val="00920ED2"/>
    <w:rsid w:val="00921247"/>
    <w:rsid w:val="00921468"/>
    <w:rsid w:val="009217D4"/>
    <w:rsid w:val="00921D09"/>
    <w:rsid w:val="0092211B"/>
    <w:rsid w:val="00922D28"/>
    <w:rsid w:val="009231B8"/>
    <w:rsid w:val="00923223"/>
    <w:rsid w:val="00923B75"/>
    <w:rsid w:val="00923D43"/>
    <w:rsid w:val="00923DF5"/>
    <w:rsid w:val="00923EAD"/>
    <w:rsid w:val="00924262"/>
    <w:rsid w:val="00924288"/>
    <w:rsid w:val="0092493F"/>
    <w:rsid w:val="0092499D"/>
    <w:rsid w:val="00924BE6"/>
    <w:rsid w:val="0092531A"/>
    <w:rsid w:val="0092542B"/>
    <w:rsid w:val="009255E8"/>
    <w:rsid w:val="00925E5B"/>
    <w:rsid w:val="009264C8"/>
    <w:rsid w:val="0092698A"/>
    <w:rsid w:val="00926C20"/>
    <w:rsid w:val="00926DA7"/>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7D"/>
    <w:rsid w:val="009348B0"/>
    <w:rsid w:val="00934BD8"/>
    <w:rsid w:val="00934C02"/>
    <w:rsid w:val="00934CFE"/>
    <w:rsid w:val="00934FF6"/>
    <w:rsid w:val="009356DC"/>
    <w:rsid w:val="00935EA7"/>
    <w:rsid w:val="00935EFA"/>
    <w:rsid w:val="009362F8"/>
    <w:rsid w:val="0093689B"/>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D6B"/>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8D8"/>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0B1B"/>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0F8F"/>
    <w:rsid w:val="009A11A5"/>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12"/>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B05"/>
    <w:rsid w:val="009D2F2C"/>
    <w:rsid w:val="009D34F2"/>
    <w:rsid w:val="009D3A63"/>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1B1"/>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783"/>
    <w:rsid w:val="00A14E66"/>
    <w:rsid w:val="00A151BB"/>
    <w:rsid w:val="00A1537D"/>
    <w:rsid w:val="00A15634"/>
    <w:rsid w:val="00A158F8"/>
    <w:rsid w:val="00A15AE8"/>
    <w:rsid w:val="00A15BB6"/>
    <w:rsid w:val="00A15BFA"/>
    <w:rsid w:val="00A1612E"/>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6B9"/>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2DC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BD"/>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08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D74"/>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4DC"/>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45A9"/>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3330"/>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01C"/>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4EA6"/>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A3"/>
    <w:rsid w:val="00B614D2"/>
    <w:rsid w:val="00B61A31"/>
    <w:rsid w:val="00B61E62"/>
    <w:rsid w:val="00B623CC"/>
    <w:rsid w:val="00B62836"/>
    <w:rsid w:val="00B63021"/>
    <w:rsid w:val="00B63D01"/>
    <w:rsid w:val="00B64F8F"/>
    <w:rsid w:val="00B652D9"/>
    <w:rsid w:val="00B655C7"/>
    <w:rsid w:val="00B657C5"/>
    <w:rsid w:val="00B659F2"/>
    <w:rsid w:val="00B65E8A"/>
    <w:rsid w:val="00B66024"/>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AB3"/>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6CD"/>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2CE"/>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DE3"/>
    <w:rsid w:val="00BB1EF2"/>
    <w:rsid w:val="00BB1FC9"/>
    <w:rsid w:val="00BB20D3"/>
    <w:rsid w:val="00BB23BF"/>
    <w:rsid w:val="00BB29A5"/>
    <w:rsid w:val="00BB2D4D"/>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18"/>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38E"/>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783"/>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0F1"/>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511"/>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22"/>
    <w:rsid w:val="00C32B49"/>
    <w:rsid w:val="00C32F77"/>
    <w:rsid w:val="00C33245"/>
    <w:rsid w:val="00C334A1"/>
    <w:rsid w:val="00C3407E"/>
    <w:rsid w:val="00C340C5"/>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37B7C"/>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993"/>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6CA6"/>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5F1"/>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BDA"/>
    <w:rsid w:val="00C82EB6"/>
    <w:rsid w:val="00C82FB4"/>
    <w:rsid w:val="00C83765"/>
    <w:rsid w:val="00C839B5"/>
    <w:rsid w:val="00C839C8"/>
    <w:rsid w:val="00C83A7E"/>
    <w:rsid w:val="00C841C8"/>
    <w:rsid w:val="00C84B7C"/>
    <w:rsid w:val="00C84CCF"/>
    <w:rsid w:val="00C84D98"/>
    <w:rsid w:val="00C84F6C"/>
    <w:rsid w:val="00C85E1D"/>
    <w:rsid w:val="00C85F23"/>
    <w:rsid w:val="00C8631F"/>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4F2"/>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0AA"/>
    <w:rsid w:val="00CD190E"/>
    <w:rsid w:val="00CD1DD0"/>
    <w:rsid w:val="00CD2236"/>
    <w:rsid w:val="00CD22CF"/>
    <w:rsid w:val="00CD249A"/>
    <w:rsid w:val="00CD25D5"/>
    <w:rsid w:val="00CD260A"/>
    <w:rsid w:val="00CD264C"/>
    <w:rsid w:val="00CD2658"/>
    <w:rsid w:val="00CD275C"/>
    <w:rsid w:val="00CD2E2F"/>
    <w:rsid w:val="00CD3481"/>
    <w:rsid w:val="00CD34F8"/>
    <w:rsid w:val="00CD370D"/>
    <w:rsid w:val="00CD3F18"/>
    <w:rsid w:val="00CD3F44"/>
    <w:rsid w:val="00CD469D"/>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976"/>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0FB9"/>
    <w:rsid w:val="00CF113A"/>
    <w:rsid w:val="00CF1654"/>
    <w:rsid w:val="00CF170F"/>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55"/>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6"/>
    <w:rsid w:val="00D47ADF"/>
    <w:rsid w:val="00D50028"/>
    <w:rsid w:val="00D5051B"/>
    <w:rsid w:val="00D514AD"/>
    <w:rsid w:val="00D51A9D"/>
    <w:rsid w:val="00D51C8E"/>
    <w:rsid w:val="00D524A9"/>
    <w:rsid w:val="00D525DE"/>
    <w:rsid w:val="00D52E05"/>
    <w:rsid w:val="00D531C9"/>
    <w:rsid w:val="00D532FE"/>
    <w:rsid w:val="00D53A8F"/>
    <w:rsid w:val="00D55376"/>
    <w:rsid w:val="00D557D6"/>
    <w:rsid w:val="00D55804"/>
    <w:rsid w:val="00D558F0"/>
    <w:rsid w:val="00D55FB6"/>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0F06"/>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49E2"/>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CA9"/>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D6A"/>
    <w:rsid w:val="00DA3FA8"/>
    <w:rsid w:val="00DA4322"/>
    <w:rsid w:val="00DA4C21"/>
    <w:rsid w:val="00DA4E55"/>
    <w:rsid w:val="00DA4F22"/>
    <w:rsid w:val="00DA55E0"/>
    <w:rsid w:val="00DA5988"/>
    <w:rsid w:val="00DA63CA"/>
    <w:rsid w:val="00DA63E9"/>
    <w:rsid w:val="00DA6550"/>
    <w:rsid w:val="00DA6701"/>
    <w:rsid w:val="00DA691B"/>
    <w:rsid w:val="00DA7CA2"/>
    <w:rsid w:val="00DB02C5"/>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5D"/>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116"/>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4A6"/>
    <w:rsid w:val="00DD46E1"/>
    <w:rsid w:val="00DD4870"/>
    <w:rsid w:val="00DD4F81"/>
    <w:rsid w:val="00DD51D2"/>
    <w:rsid w:val="00DD53FD"/>
    <w:rsid w:val="00DD5B57"/>
    <w:rsid w:val="00DD5D25"/>
    <w:rsid w:val="00DD5E11"/>
    <w:rsid w:val="00DD6135"/>
    <w:rsid w:val="00DD6986"/>
    <w:rsid w:val="00DD74B6"/>
    <w:rsid w:val="00DD74D6"/>
    <w:rsid w:val="00DD7641"/>
    <w:rsid w:val="00DD7898"/>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5FA4"/>
    <w:rsid w:val="00DF6967"/>
    <w:rsid w:val="00DF7600"/>
    <w:rsid w:val="00DF7652"/>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0E4"/>
    <w:rsid w:val="00E51304"/>
    <w:rsid w:val="00E5131D"/>
    <w:rsid w:val="00E51788"/>
    <w:rsid w:val="00E51920"/>
    <w:rsid w:val="00E520D1"/>
    <w:rsid w:val="00E525D7"/>
    <w:rsid w:val="00E52DCC"/>
    <w:rsid w:val="00E52DF7"/>
    <w:rsid w:val="00E530A6"/>
    <w:rsid w:val="00E5318E"/>
    <w:rsid w:val="00E53495"/>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C41"/>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BFF"/>
    <w:rsid w:val="00E80EAB"/>
    <w:rsid w:val="00E81300"/>
    <w:rsid w:val="00E81312"/>
    <w:rsid w:val="00E81E6C"/>
    <w:rsid w:val="00E820E4"/>
    <w:rsid w:val="00E82392"/>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2CA"/>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15B"/>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76E"/>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6A"/>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5BF"/>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55C"/>
    <w:rsid w:val="00F23648"/>
    <w:rsid w:val="00F2379F"/>
    <w:rsid w:val="00F23D72"/>
    <w:rsid w:val="00F24134"/>
    <w:rsid w:val="00F24457"/>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37CBB"/>
    <w:rsid w:val="00F40235"/>
    <w:rsid w:val="00F40901"/>
    <w:rsid w:val="00F40999"/>
    <w:rsid w:val="00F412A3"/>
    <w:rsid w:val="00F417CA"/>
    <w:rsid w:val="00F41830"/>
    <w:rsid w:val="00F4188D"/>
    <w:rsid w:val="00F419C2"/>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84"/>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4700"/>
    <w:rsid w:val="00F756EA"/>
    <w:rsid w:val="00F75945"/>
    <w:rsid w:val="00F75D56"/>
    <w:rsid w:val="00F75DD4"/>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8B0"/>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19F"/>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0F8"/>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6B6D"/>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474F04"/>
    <w:pPr>
      <w:keepNext/>
      <w:overflowPunct w:val="0"/>
      <w:autoSpaceDE w:val="0"/>
      <w:autoSpaceDN w:val="0"/>
      <w:adjustRightInd w:val="0"/>
      <w:textAlignment w:val="baseline"/>
      <w:outlineLvl w:val="0"/>
    </w:pPr>
    <w:rPr>
      <w:b/>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 w:type="character" w:customStyle="1" w:styleId="berschrift1Zchn">
    <w:name w:val="Überschrift 1 Zchn"/>
    <w:basedOn w:val="Absatz-Standardschriftart"/>
    <w:link w:val="berschrift1"/>
    <w:rsid w:val="00474F04"/>
    <w:rPr>
      <w:b/>
      <w:sz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7937444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3FADB-18F1-4D8C-8033-06F28EFC4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789</Words>
  <Characters>4973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5751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2021-07-29T12:02:00Z</dcterms:created>
  <dcterms:modified xsi:type="dcterms:W3CDTF">2021-07-29T12:02:00Z</dcterms:modified>
</cp:coreProperties>
</file>