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5E13B3">
      <w:pPr>
        <w:rPr>
          <w:rFonts w:ascii="Arial" w:hAnsi="Arial" w:cs="Arial"/>
          <w:b/>
          <w:bCs/>
          <w:color w:val="000000"/>
          <w:sz w:val="20"/>
          <w:szCs w:val="20"/>
        </w:rPr>
      </w:pPr>
      <w:r>
        <w:rPr>
          <w:rFonts w:ascii="Arial" w:hAnsi="Arial" w:cs="Arial"/>
          <w:b/>
          <w:bCs/>
          <w:color w:val="000000"/>
          <w:sz w:val="20"/>
          <w:szCs w:val="20"/>
        </w:rPr>
        <w:t>PDHA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Metall-Dachventilator, horizontal, ausblasend</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 xml:space="preserve">Dach-Radialventilator mit rückwärts gekrümmtem Laufrad und horizontalem </w:t>
      </w:r>
      <w:proofErr w:type="spellStart"/>
      <w:r w:rsidRPr="00974EF0">
        <w:rPr>
          <w:rFonts w:ascii="Arial" w:eastAsia="Arial" w:hAnsi="Arial" w:cs="Arial"/>
          <w:sz w:val="18"/>
          <w:szCs w:val="18"/>
          <w:lang w:val="de-DE"/>
        </w:rPr>
        <w:t>Ausblas</w:t>
      </w:r>
      <w:proofErr w:type="spellEnd"/>
      <w:r w:rsidRPr="00974EF0">
        <w:rPr>
          <w:rFonts w:ascii="Arial" w:eastAsia="Arial" w:hAnsi="Arial" w:cs="Arial"/>
          <w:sz w:val="18"/>
          <w:szCs w:val="18"/>
          <w:lang w:val="de-DE"/>
        </w:rPr>
        <w:t xml:space="preserve">. Gehäuse aus witterungsbeständigem Aluminium AlMg3 mit sehr niedriger Aufbauhöhe und aufklappbare </w:t>
      </w:r>
      <w:proofErr w:type="spellStart"/>
      <w:r w:rsidRPr="00974EF0">
        <w:rPr>
          <w:rFonts w:ascii="Arial" w:eastAsia="Arial" w:hAnsi="Arial" w:cs="Arial"/>
          <w:sz w:val="18"/>
          <w:szCs w:val="18"/>
          <w:lang w:val="de-DE"/>
        </w:rPr>
        <w:t>Ventilatoreinheit</w:t>
      </w:r>
      <w:proofErr w:type="spellEnd"/>
      <w:r w:rsidRPr="00974EF0">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74EF0" w:rsidRDefault="00974EF0" w:rsidP="00974EF0">
      <w:pPr>
        <w:rPr>
          <w:rFonts w:ascii="Arial" w:eastAsia="Arial" w:hAnsi="Arial" w:cs="Arial"/>
          <w:sz w:val="18"/>
          <w:szCs w:val="18"/>
          <w:lang w:val="de-DE"/>
        </w:rPr>
      </w:pP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974EF0" w:rsidRPr="00974EF0" w:rsidRDefault="00974EF0" w:rsidP="00974EF0">
      <w:pPr>
        <w:rPr>
          <w:rFonts w:ascii="Arial" w:eastAsia="Arial" w:hAnsi="Arial" w:cs="Arial"/>
          <w:sz w:val="18"/>
          <w:szCs w:val="18"/>
          <w:lang w:val="de-DE"/>
        </w:rPr>
      </w:pPr>
    </w:p>
    <w:p w:rsidR="007B37D9"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74EF0">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B250CF">
        <w:rPr>
          <w:rFonts w:ascii="Arial" w:hAnsi="Arial" w:cs="Arial"/>
          <w:bCs/>
          <w:color w:val="000000"/>
          <w:sz w:val="20"/>
          <w:szCs w:val="20"/>
        </w:rPr>
        <w:t>29,9</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B250CF">
        <w:rPr>
          <w:rFonts w:ascii="Arial" w:hAnsi="Arial" w:cs="Arial"/>
          <w:bCs/>
          <w:color w:val="000000"/>
          <w:sz w:val="20"/>
          <w:szCs w:val="20"/>
        </w:rPr>
        <w:t>30,1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B250CF">
        <w:rPr>
          <w:rFonts w:ascii="Arial" w:hAnsi="Arial" w:cs="Arial"/>
          <w:bCs/>
          <w:color w:val="000000"/>
          <w:sz w:val="20"/>
          <w:szCs w:val="20"/>
        </w:rPr>
        <w:t xml:space="preserve">110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B250CF">
        <w:rPr>
          <w:rFonts w:ascii="Arial" w:hAnsi="Arial" w:cs="Arial"/>
          <w:bCs/>
          <w:color w:val="000000"/>
          <w:sz w:val="20"/>
          <w:szCs w:val="20"/>
        </w:rPr>
        <w:t>0,6</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250CF">
        <w:rPr>
          <w:rFonts w:ascii="Arial" w:hAnsi="Arial" w:cs="Arial"/>
          <w:bCs/>
          <w:color w:val="000000"/>
          <w:sz w:val="20"/>
          <w:szCs w:val="20"/>
        </w:rPr>
        <w:t>243</w:t>
      </w:r>
      <w:r w:rsidR="003C20B4">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974EF0">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B250CF">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B250CF">
        <w:rPr>
          <w:rFonts w:ascii="Arial" w:hAnsi="Arial" w:cs="Arial"/>
          <w:bCs/>
          <w:color w:val="000000"/>
          <w:sz w:val="20"/>
          <w:szCs w:val="20"/>
        </w:rPr>
        <w:t>rmitteltemperatur max. (t M):  60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B250CF">
        <w:rPr>
          <w:rFonts w:ascii="Arial" w:hAnsi="Arial" w:cs="Arial"/>
          <w:bCs/>
          <w:color w:val="000000"/>
          <w:sz w:val="20"/>
          <w:szCs w:val="20"/>
        </w:rPr>
        <w:t>67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B250CF">
        <w:rPr>
          <w:rFonts w:ascii="Arial" w:hAnsi="Arial" w:cs="Arial"/>
          <w:bCs/>
          <w:color w:val="000000"/>
          <w:sz w:val="20"/>
          <w:szCs w:val="20"/>
        </w:rPr>
        <w:t>71</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974EF0">
        <w:rPr>
          <w:rFonts w:ascii="Arial" w:eastAsia="Arial" w:hAnsi="Arial" w:cs="Arial"/>
          <w:sz w:val="18"/>
          <w:szCs w:val="18"/>
        </w:rPr>
        <w:t>388 x 388 x 190</w:t>
      </w:r>
      <w:r w:rsidR="00974EF0">
        <w:rPr>
          <w:spacing w:val="15"/>
          <w:sz w:val="18"/>
          <w:szCs w:val="18"/>
        </w:rPr>
        <w:t xml:space="preserve"> </w:t>
      </w:r>
      <w:r w:rsidR="00974EF0">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3C20B4">
        <w:rPr>
          <w:rFonts w:ascii="Arial" w:hAnsi="Arial" w:cs="Arial"/>
          <w:bCs/>
          <w:color w:val="000000"/>
          <w:sz w:val="20"/>
          <w:szCs w:val="20"/>
        </w:rPr>
        <w:t>4</w:t>
      </w:r>
      <w:r w:rsidR="00B250CF">
        <w:rPr>
          <w:rFonts w:ascii="Arial" w:hAnsi="Arial" w:cs="Arial"/>
          <w:bCs/>
          <w:color w:val="000000"/>
          <w:sz w:val="20"/>
          <w:szCs w:val="20"/>
        </w:rPr>
        <w:t>,9</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B250CF">
        <w:rPr>
          <w:rFonts w:ascii="Arial" w:eastAsia="Arial" w:hAnsi="Arial" w:cs="Arial"/>
          <w:sz w:val="18"/>
          <w:szCs w:val="18"/>
          <w:lang w:val="de-DE"/>
        </w:rPr>
        <w:t>16450</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E050ED">
        <w:rPr>
          <w:rFonts w:ascii="Arial" w:eastAsia="DINNextLTPro-Light" w:hAnsi="Arial" w:cs="Arial"/>
          <w:b/>
          <w:color w:val="000000"/>
          <w:sz w:val="20"/>
          <w:szCs w:val="20"/>
          <w:lang w:val="da-DK"/>
        </w:rPr>
        <w:t>03</w:t>
      </w:r>
      <w:r w:rsidR="00B20ACA" w:rsidRPr="00B20ACA">
        <w:rPr>
          <w:rFonts w:ascii="Arial" w:eastAsia="DINNextLTPro-Light" w:hAnsi="Arial" w:cs="Arial"/>
          <w:b/>
          <w:color w:val="000000"/>
          <w:sz w:val="20"/>
          <w:szCs w:val="20"/>
          <w:lang w:val="da-DK"/>
        </w:rPr>
        <w:t>P</w:t>
      </w:r>
      <w:r w:rsidR="00974EF0">
        <w:rPr>
          <w:rFonts w:ascii="Arial" w:eastAsia="DINNextLTPro-Light" w:hAnsi="Arial" w:cs="Arial"/>
          <w:b/>
          <w:color w:val="000000"/>
          <w:sz w:val="20"/>
          <w:szCs w:val="20"/>
          <w:lang w:val="da-DK"/>
        </w:rPr>
        <w:t>DHA</w:t>
      </w:r>
      <w:r w:rsidR="00B250CF">
        <w:rPr>
          <w:rFonts w:ascii="Arial" w:eastAsia="DINNextLTPro-Light" w:hAnsi="Arial" w:cs="Arial"/>
          <w:b/>
          <w:color w:val="000000"/>
          <w:sz w:val="20"/>
          <w:szCs w:val="20"/>
          <w:lang w:val="da-DK"/>
        </w:rPr>
        <w:t>220E230</w:t>
      </w:r>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C7C" w:rsidRDefault="00230C7C" w:rsidP="00385DDD">
      <w:r>
        <w:separator/>
      </w:r>
    </w:p>
  </w:endnote>
  <w:endnote w:type="continuationSeparator" w:id="0">
    <w:p w:rsidR="00230C7C" w:rsidRDefault="00230C7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250CF" w:rsidRPr="00B250C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250CF" w:rsidRPr="00B250C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C7C" w:rsidRDefault="00230C7C" w:rsidP="00385DDD">
      <w:r>
        <w:separator/>
      </w:r>
    </w:p>
  </w:footnote>
  <w:footnote w:type="continuationSeparator" w:id="0">
    <w:p w:rsidR="00230C7C" w:rsidRDefault="00230C7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7CF4-5879-4A8E-A951-FAEB6477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2021-07-21T09:44:00Z</dcterms:created>
  <dcterms:modified xsi:type="dcterms:W3CDTF">2021-07-21T09:44:00Z</dcterms:modified>
</cp:coreProperties>
</file>