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316DCC" w:rsidP="009F1363">
      <w:pPr>
        <w:rPr>
          <w:rFonts w:ascii="Arial" w:hAnsi="Arial" w:cs="Arial"/>
          <w:b/>
          <w:bCs/>
          <w:color w:val="000000"/>
          <w:sz w:val="20"/>
          <w:szCs w:val="20"/>
        </w:rPr>
      </w:pPr>
      <w:r>
        <w:rPr>
          <w:rFonts w:ascii="Arial" w:hAnsi="Arial" w:cs="Arial"/>
          <w:b/>
          <w:bCs/>
          <w:color w:val="000000"/>
          <w:sz w:val="20"/>
          <w:szCs w:val="20"/>
        </w:rPr>
        <w:t>PDVA</w:t>
      </w:r>
      <w:r w:rsidR="002B6900">
        <w:rPr>
          <w:rFonts w:ascii="Arial" w:hAnsi="Arial" w:cs="Arial"/>
          <w:b/>
          <w:bCs/>
          <w:color w:val="000000"/>
          <w:sz w:val="20"/>
          <w:szCs w:val="20"/>
        </w:rPr>
        <w:t>…ECC</w:t>
      </w:r>
      <w:r w:rsidR="00906D86">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00BA52CE" w:rsidRPr="00BA52CE">
        <w:rPr>
          <w:rFonts w:ascii="Arial" w:hAnsi="Arial" w:cs="Arial"/>
          <w:b/>
          <w:bCs/>
          <w:color w:val="000000"/>
          <w:sz w:val="20"/>
          <w:szCs w:val="20"/>
        </w:rPr>
        <w:t>Metall Dachventilator, vertikal ausblasend</w:t>
      </w:r>
      <w:r w:rsidR="00BA52CE">
        <w:rPr>
          <w:rFonts w:ascii="Arial" w:hAnsi="Arial" w:cs="Arial"/>
          <w:b/>
          <w:bCs/>
          <w:color w:val="000000"/>
          <w:sz w:val="20"/>
          <w:szCs w:val="20"/>
        </w:rPr>
        <w:t xml:space="preserve"> </w:t>
      </w:r>
      <w:r w:rsidR="00BA52CE" w:rsidRPr="00BA52CE">
        <w:rPr>
          <w:rFonts w:ascii="Arial" w:hAnsi="Arial" w:cs="Arial"/>
          <w:b/>
          <w:bCs/>
          <w:color w:val="000000"/>
          <w:sz w:val="20"/>
          <w:szCs w:val="20"/>
        </w:rPr>
        <w:t>mit EC-Motor</w:t>
      </w:r>
      <w:r w:rsidR="00906D86">
        <w:rPr>
          <w:rFonts w:ascii="Arial" w:hAnsi="Arial" w:cs="Arial"/>
          <w:b/>
          <w:bCs/>
          <w:color w:val="000000"/>
          <w:sz w:val="20"/>
          <w:szCs w:val="20"/>
        </w:rPr>
        <w:t>,</w:t>
      </w:r>
      <w:r w:rsidR="00BA52CE" w:rsidRPr="00BA52CE">
        <w:rPr>
          <w:rFonts w:ascii="Arial" w:hAnsi="Arial" w:cs="Arial"/>
          <w:b/>
          <w:bCs/>
          <w:color w:val="000000"/>
          <w:sz w:val="20"/>
          <w:szCs w:val="20"/>
        </w:rPr>
        <w:t xml:space="preserve"> </w:t>
      </w:r>
      <w:r w:rsidR="00906D86" w:rsidRPr="00906D86">
        <w:rPr>
          <w:rFonts w:ascii="Arial" w:hAnsi="Arial" w:cs="Arial"/>
          <w:b/>
          <w:bCs/>
          <w:color w:val="000000"/>
          <w:sz w:val="20"/>
          <w:szCs w:val="20"/>
        </w:rPr>
        <w:t xml:space="preserve">integriertem Geräteschalter und </w:t>
      </w:r>
      <w:proofErr w:type="spellStart"/>
      <w:r w:rsidR="00906D86" w:rsidRPr="00906D86">
        <w:rPr>
          <w:rFonts w:ascii="Arial" w:hAnsi="Arial" w:cs="Arial"/>
          <w:b/>
          <w:bCs/>
          <w:color w:val="000000"/>
          <w:sz w:val="20"/>
          <w:szCs w:val="20"/>
        </w:rPr>
        <w:t>Konstantdruckregelung</w:t>
      </w:r>
      <w:proofErr w:type="spellEnd"/>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06D86"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 xml:space="preserve">Dach-Radialventilator mit rückwärts gekrümmtem Laufrad und vertikalem </w:t>
      </w:r>
      <w:proofErr w:type="spellStart"/>
      <w:r w:rsidRPr="00906D86">
        <w:rPr>
          <w:rFonts w:ascii="Arial" w:eastAsia="Arial" w:hAnsi="Arial" w:cs="Arial"/>
          <w:sz w:val="18"/>
          <w:szCs w:val="18"/>
          <w:lang w:val="de-DE"/>
        </w:rPr>
        <w:t>Ausblas</w:t>
      </w:r>
      <w:proofErr w:type="spellEnd"/>
      <w:r w:rsidRPr="00906D86">
        <w:rPr>
          <w:rFonts w:ascii="Arial" w:eastAsia="Arial" w:hAnsi="Arial" w:cs="Arial"/>
          <w:sz w:val="18"/>
          <w:szCs w:val="18"/>
          <w:lang w:val="de-DE"/>
        </w:rPr>
        <w:t>. Gehäuse aus witterungsbeständigem Aluminium AlMg3 mit sehr niedriger Aufbauhöhe, aufklappbare Ausführung. Die Ausblasseite ist durch einen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06D86" w:rsidRPr="00906D86" w:rsidRDefault="00906D86" w:rsidP="00906D86">
      <w:pPr>
        <w:rPr>
          <w:rFonts w:ascii="Arial" w:eastAsia="Arial" w:hAnsi="Arial" w:cs="Arial"/>
          <w:sz w:val="18"/>
          <w:szCs w:val="18"/>
          <w:lang w:val="de-DE"/>
        </w:rPr>
      </w:pPr>
    </w:p>
    <w:p w:rsidR="00906D86"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Das  Laufrad mit rückwärts gekrümmten Schaufeln ist auf den Rotor eines energiesparenden und wirkungsgradeffizienten</w:t>
      </w:r>
      <w:r>
        <w:rPr>
          <w:rFonts w:ascii="Arial" w:eastAsia="Arial" w:hAnsi="Arial" w:cs="Arial"/>
          <w:sz w:val="18"/>
          <w:szCs w:val="18"/>
          <w:lang w:val="de-DE"/>
        </w:rPr>
        <w:t xml:space="preserve"> </w:t>
      </w:r>
      <w:r w:rsidRPr="00906D86">
        <w:rPr>
          <w:rFonts w:ascii="Arial" w:eastAsia="Arial" w:hAnsi="Arial" w:cs="Arial"/>
          <w:sz w:val="18"/>
          <w:szCs w:val="18"/>
          <w:lang w:val="de-DE"/>
        </w:rPr>
        <w:t>EC-Außenläufermotors aufgebaut und wird zusammen mit dem Motor entsprechend der Gütestufe G 6.3 nach DIN/ISO</w:t>
      </w:r>
      <w:r>
        <w:rPr>
          <w:rFonts w:ascii="Arial" w:eastAsia="Arial" w:hAnsi="Arial" w:cs="Arial"/>
          <w:sz w:val="18"/>
          <w:szCs w:val="18"/>
          <w:lang w:val="de-DE"/>
        </w:rPr>
        <w:t xml:space="preserve"> </w:t>
      </w:r>
      <w:r w:rsidRPr="00906D86">
        <w:rPr>
          <w:rFonts w:ascii="Arial" w:eastAsia="Arial" w:hAnsi="Arial" w:cs="Arial"/>
          <w:sz w:val="18"/>
          <w:szCs w:val="18"/>
          <w:lang w:val="de-DE"/>
        </w:rPr>
        <w:t xml:space="preserve">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integrierte </w:t>
      </w:r>
      <w:proofErr w:type="spellStart"/>
      <w:r w:rsidRPr="00906D86">
        <w:rPr>
          <w:rFonts w:ascii="Arial" w:eastAsia="Arial" w:hAnsi="Arial" w:cs="Arial"/>
          <w:sz w:val="18"/>
          <w:szCs w:val="18"/>
          <w:lang w:val="de-DE"/>
        </w:rPr>
        <w:t>Konstantdruckregelung</w:t>
      </w:r>
      <w:proofErr w:type="spellEnd"/>
      <w:r w:rsidRPr="00906D86">
        <w:rPr>
          <w:rFonts w:ascii="Arial" w:eastAsia="Arial" w:hAnsi="Arial" w:cs="Arial"/>
          <w:sz w:val="18"/>
          <w:szCs w:val="18"/>
          <w:lang w:val="de-DE"/>
        </w:rPr>
        <w:t xml:space="preserve"> reguliert im Bedarfsfall automatisch die Drehzahl des Ventilators um die Luftleistung anzupassen. Der abschließbare Geräteschalter ist im Gehäuse integriert und somit bestens geschützt.</w:t>
      </w:r>
    </w:p>
    <w:p w:rsidR="00906D86" w:rsidRDefault="00906D86" w:rsidP="00906D86">
      <w:pPr>
        <w:rPr>
          <w:rFonts w:ascii="Arial" w:eastAsia="Arial" w:hAnsi="Arial" w:cs="Arial"/>
          <w:sz w:val="18"/>
          <w:szCs w:val="18"/>
          <w:lang w:val="de-DE"/>
        </w:rPr>
      </w:pPr>
    </w:p>
    <w:p w:rsidR="00BA52CE" w:rsidRPr="00906D86" w:rsidRDefault="00906D86" w:rsidP="00906D86">
      <w:pPr>
        <w:rPr>
          <w:rFonts w:ascii="Arial" w:eastAsia="Arial" w:hAnsi="Arial" w:cs="Arial"/>
          <w:sz w:val="18"/>
          <w:szCs w:val="18"/>
          <w:lang w:val="de-DE"/>
        </w:rPr>
      </w:pPr>
      <w:r w:rsidRPr="00906D86">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06D86">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906D86" w:rsidRDefault="00906D86"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D749E2">
        <w:rPr>
          <w:rFonts w:ascii="Arial" w:hAnsi="Arial" w:cs="Arial"/>
          <w:bCs/>
          <w:color w:val="000000"/>
          <w:sz w:val="20"/>
          <w:szCs w:val="20"/>
        </w:rPr>
        <w:t>63,5</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D749E2">
        <w:rPr>
          <w:rFonts w:ascii="Arial" w:hAnsi="Arial" w:cs="Arial"/>
          <w:bCs/>
          <w:color w:val="000000"/>
          <w:sz w:val="20"/>
          <w:szCs w:val="20"/>
        </w:rPr>
        <w:t>64,3</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DC4116">
        <w:rPr>
          <w:rFonts w:ascii="Arial" w:hAnsi="Arial" w:cs="Arial"/>
          <w:bCs/>
          <w:color w:val="000000"/>
          <w:sz w:val="20"/>
          <w:szCs w:val="20"/>
        </w:rPr>
        <w:t>40</w:t>
      </w:r>
      <w:r w:rsidR="00906D86">
        <w:rPr>
          <w:rFonts w:ascii="Arial" w:hAnsi="Arial" w:cs="Arial"/>
          <w:bCs/>
          <w:color w:val="000000"/>
          <w:sz w:val="20"/>
          <w:szCs w:val="20"/>
        </w:rPr>
        <w:t>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DC4116">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D749E2">
        <w:rPr>
          <w:rFonts w:ascii="Arial" w:hAnsi="Arial" w:cs="Arial"/>
          <w:bCs/>
          <w:color w:val="000000"/>
          <w:sz w:val="20"/>
          <w:szCs w:val="20"/>
        </w:rPr>
        <w:t>2263</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D749E2">
        <w:rPr>
          <w:rFonts w:ascii="Arial" w:hAnsi="Arial" w:cs="Arial"/>
          <w:bCs/>
          <w:color w:val="000000"/>
          <w:sz w:val="20"/>
          <w:szCs w:val="20"/>
        </w:rPr>
        <w:t>3,5</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D749E2">
        <w:rPr>
          <w:rFonts w:ascii="Arial" w:hAnsi="Arial" w:cs="Arial"/>
          <w:bCs/>
          <w:color w:val="000000"/>
          <w:sz w:val="20"/>
          <w:szCs w:val="20"/>
        </w:rPr>
        <w:t>154</w:t>
      </w:r>
      <w:r w:rsidR="00DC4116">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EB52CA">
        <w:rPr>
          <w:rFonts w:ascii="Arial" w:hAnsi="Arial" w:cs="Arial"/>
          <w:bCs/>
          <w:color w:val="000000"/>
          <w:sz w:val="20"/>
          <w:szCs w:val="20"/>
        </w:rPr>
        <w:t>54</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D749E2">
        <w:rPr>
          <w:rFonts w:ascii="Arial" w:hAnsi="Arial" w:cs="Arial"/>
          <w:bCs/>
          <w:color w:val="000000"/>
          <w:sz w:val="20"/>
          <w:szCs w:val="20"/>
        </w:rPr>
        <w:t>6</w:t>
      </w:r>
      <w:r w:rsidR="00EB52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D749E2">
        <w:rPr>
          <w:rFonts w:ascii="Arial" w:hAnsi="Arial" w:cs="Arial"/>
          <w:bCs/>
          <w:color w:val="000000"/>
          <w:sz w:val="20"/>
          <w:szCs w:val="20"/>
        </w:rPr>
        <w:t>6</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D749E2">
        <w:rPr>
          <w:rFonts w:ascii="Arial" w:hAnsi="Arial" w:cs="Arial"/>
          <w:bCs/>
          <w:color w:val="000000"/>
          <w:sz w:val="20"/>
          <w:szCs w:val="20"/>
        </w:rPr>
        <w:t>8</w:t>
      </w:r>
      <w:r w:rsidR="00DC4116">
        <w:rPr>
          <w:rFonts w:ascii="Arial" w:hAnsi="Arial" w:cs="Arial"/>
          <w:bCs/>
          <w:color w:val="000000"/>
          <w:sz w:val="20"/>
          <w:szCs w:val="20"/>
        </w:rPr>
        <w:t>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D749E2">
        <w:rPr>
          <w:rFonts w:ascii="Arial" w:hAnsi="Arial" w:cs="Arial"/>
          <w:bCs/>
          <w:color w:val="000000"/>
          <w:sz w:val="20"/>
          <w:szCs w:val="20"/>
        </w:rPr>
        <w:t>85</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D749E2">
        <w:rPr>
          <w:rFonts w:ascii="Arial" w:eastAsia="Arial" w:hAnsi="Arial" w:cs="Arial"/>
          <w:sz w:val="18"/>
          <w:szCs w:val="18"/>
        </w:rPr>
        <w:t>1165 x 1165 x 521</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D749E2">
        <w:rPr>
          <w:rFonts w:ascii="Arial" w:hAnsi="Arial" w:cs="Arial"/>
          <w:bCs/>
          <w:color w:val="000000"/>
          <w:sz w:val="20"/>
          <w:szCs w:val="20"/>
        </w:rPr>
        <w:t xml:space="preserve">44,9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w:t>
      </w:r>
      <w:r w:rsidR="00BA52CE">
        <w:rPr>
          <w:rFonts w:ascii="Arial" w:eastAsia="Arial" w:hAnsi="Arial" w:cs="Arial"/>
          <w:sz w:val="18"/>
          <w:szCs w:val="18"/>
          <w:lang w:val="de-DE"/>
        </w:rPr>
        <w:t>33</w:t>
      </w:r>
      <w:r w:rsidR="00D749E2">
        <w:rPr>
          <w:rFonts w:ascii="Arial" w:eastAsia="Arial" w:hAnsi="Arial" w:cs="Arial"/>
          <w:sz w:val="18"/>
          <w:szCs w:val="18"/>
          <w:lang w:val="de-DE"/>
        </w:rPr>
        <w:t>81</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bookmarkStart w:id="0" w:name="_GoBack"/>
      <w:r w:rsidR="00EB52CA" w:rsidRPr="00EB52CA">
        <w:rPr>
          <w:rFonts w:ascii="Arial" w:eastAsia="DINNextLTPro-Light" w:hAnsi="Arial" w:cs="Arial"/>
          <w:b/>
          <w:color w:val="000000"/>
          <w:sz w:val="20"/>
          <w:szCs w:val="20"/>
          <w:lang w:val="da-DK"/>
        </w:rPr>
        <w:t>03PDVA</w:t>
      </w:r>
      <w:r w:rsidR="00D749E2">
        <w:rPr>
          <w:rFonts w:ascii="Arial" w:eastAsia="DINNextLTPro-Light" w:hAnsi="Arial" w:cs="Arial"/>
          <w:b/>
          <w:color w:val="000000"/>
          <w:sz w:val="20"/>
          <w:szCs w:val="20"/>
          <w:lang w:val="da-DK"/>
        </w:rPr>
        <w:t>56</w:t>
      </w:r>
      <w:r w:rsidR="00DC4116">
        <w:rPr>
          <w:rFonts w:ascii="Arial" w:eastAsia="DINNextLTPro-Light" w:hAnsi="Arial" w:cs="Arial"/>
          <w:b/>
          <w:color w:val="000000"/>
          <w:sz w:val="20"/>
          <w:szCs w:val="20"/>
          <w:lang w:val="da-DK"/>
        </w:rPr>
        <w:t>0</w:t>
      </w:r>
      <w:r w:rsidR="00EB52CA" w:rsidRPr="00EB52CA">
        <w:rPr>
          <w:rFonts w:ascii="Arial" w:eastAsia="DINNextLTPro-Light" w:hAnsi="Arial" w:cs="Arial"/>
          <w:b/>
          <w:color w:val="000000"/>
          <w:sz w:val="20"/>
          <w:szCs w:val="20"/>
          <w:lang w:val="da-DK"/>
        </w:rPr>
        <w:t>ECCP31</w:t>
      </w:r>
      <w:bookmarkEnd w:id="0"/>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D4D" w:rsidRDefault="00BB2D4D" w:rsidP="00385DDD">
      <w:r>
        <w:separator/>
      </w:r>
    </w:p>
  </w:endnote>
  <w:endnote w:type="continuationSeparator" w:id="0">
    <w:p w:rsidR="00BB2D4D" w:rsidRDefault="00BB2D4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749E2" w:rsidRPr="00D749E2">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749E2" w:rsidRPr="00D749E2">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D4D" w:rsidRDefault="00BB2D4D" w:rsidP="00385DDD">
      <w:r>
        <w:separator/>
      </w:r>
    </w:p>
  </w:footnote>
  <w:footnote w:type="continuationSeparator" w:id="0">
    <w:p w:rsidR="00BB2D4D" w:rsidRDefault="00BB2D4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DE3B1-8E27-4A05-9AFB-1600269C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2194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2021-07-28T07:11:00Z</dcterms:created>
  <dcterms:modified xsi:type="dcterms:W3CDTF">2021-07-28T07:11:00Z</dcterms:modified>
</cp:coreProperties>
</file>