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D51A9D" w:rsidP="005E13B3">
      <w:pPr>
        <w:rPr>
          <w:rFonts w:ascii="Arial" w:hAnsi="Arial" w:cs="Arial"/>
          <w:b/>
          <w:bCs/>
          <w:color w:val="000000"/>
          <w:sz w:val="20"/>
          <w:szCs w:val="20"/>
        </w:rPr>
      </w:pPr>
      <w:r>
        <w:rPr>
          <w:rFonts w:ascii="Arial" w:hAnsi="Arial" w:cs="Arial"/>
          <w:b/>
          <w:bCs/>
          <w:color w:val="000000"/>
          <w:sz w:val="20"/>
          <w:szCs w:val="20"/>
        </w:rPr>
        <w:t>PMPC –</w:t>
      </w:r>
      <w:r w:rsidR="005E13B3">
        <w:rPr>
          <w:rFonts w:ascii="Arial" w:hAnsi="Arial" w:cs="Arial"/>
          <w:b/>
          <w:bCs/>
          <w:color w:val="000000"/>
          <w:sz w:val="20"/>
          <w:szCs w:val="20"/>
        </w:rPr>
        <w:t xml:space="preserve"> </w:t>
      </w:r>
      <w:r>
        <w:rPr>
          <w:rFonts w:ascii="Arial" w:hAnsi="Arial" w:cs="Arial"/>
          <w:b/>
          <w:bCs/>
          <w:color w:val="000000"/>
          <w:sz w:val="20"/>
          <w:szCs w:val="20"/>
        </w:rPr>
        <w:t>Flexibler Boxventilator</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kubische Gehäuse ist aus verzinktem Stahlblech gefertigt und mit 30mm starker Mineralwolle, nicht brennbar nach DIN EN 13501-1, Klasse A1 ausgekleidet. Integrierte Bodenwanne. Die Seitenwände lassen sich einfach umsetzen dadurch sind zwei verschiedene Ausblasrichtungen (seitlich oder stirnseitig) möglich. Für Reinigungs- und Wartungsarbeiten kann die vollflächige Revisionstüre am Türgriff abgenommen werden. Das Gehäuseinnere ist vollkommen glattflächig ohne hervorstehende Schrauben. Die Seitenwände werden im Gehäuserahmen verschraubt, so dass keine Schrauben in das Gehäuseinnere ragen.</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Die Kugellager sind wartungsfrei und lebensdauergeschmiert, beidseitig geschlossen. Drehzahlsteuerung über Frequenzumrichter möglich. Der Motor ist innerhalb des Luftstroms angeordnet. Motorschutz muss bauseits installiert werden (Überwachung des thermischen Motorstroms über einen FU oder Motorschutzschalter).</w:t>
      </w:r>
    </w:p>
    <w:p w:rsidR="00F929A0" w:rsidRPr="00F929A0" w:rsidRDefault="00F929A0" w:rsidP="00F929A0">
      <w:pPr>
        <w:rPr>
          <w:rFonts w:ascii="Arial" w:eastAsia="Arial" w:hAnsi="Arial" w:cs="Arial"/>
          <w:sz w:val="18"/>
          <w:szCs w:val="18"/>
          <w:lang w:val="de-DE"/>
        </w:rPr>
      </w:pPr>
    </w:p>
    <w:p w:rsidR="00F929A0" w:rsidRPr="00F929A0" w:rsidRDefault="00F929A0" w:rsidP="00F929A0">
      <w:pPr>
        <w:rPr>
          <w:rFonts w:ascii="Arial" w:eastAsia="Arial" w:hAnsi="Arial" w:cs="Arial"/>
          <w:sz w:val="18"/>
          <w:szCs w:val="18"/>
          <w:lang w:val="de-DE"/>
        </w:rPr>
      </w:pPr>
      <w:r w:rsidRPr="00F929A0">
        <w:rPr>
          <w:rFonts w:ascii="Arial" w:eastAsia="Arial" w:hAnsi="Arial" w:cs="Arial"/>
          <w:sz w:val="18"/>
          <w:szCs w:val="18"/>
          <w:lang w:val="de-DE"/>
        </w:rPr>
        <w:t>CE Kennzeichnung entsprechend EG Konformitätserklärung für Elektromagnetische Verträglichkeit EMV – Richtlinie</w:t>
      </w:r>
    </w:p>
    <w:p w:rsidR="00D51A9D" w:rsidRDefault="00F929A0" w:rsidP="00F929A0">
      <w:pPr>
        <w:rPr>
          <w:rFonts w:ascii="Arial" w:hAnsi="Arial" w:cs="Arial"/>
          <w:b/>
          <w:bCs/>
          <w:color w:val="000000"/>
          <w:sz w:val="20"/>
          <w:szCs w:val="20"/>
        </w:rPr>
      </w:pPr>
      <w:r w:rsidRPr="00F929A0">
        <w:rPr>
          <w:rFonts w:ascii="Arial" w:eastAsia="Arial" w:hAnsi="Arial" w:cs="Arial"/>
          <w:sz w:val="18"/>
          <w:szCs w:val="18"/>
          <w:lang w:val="de-DE"/>
        </w:rPr>
        <w:t>2004/108/EG. EG – Einbauerklärung nach Maschinenrichtlinie 2006/42/EG – Richtlinie 2009/125/EG (VO 1253/2014/EU).</w:t>
      </w:r>
    </w:p>
    <w:p w:rsidR="00D51A9D" w:rsidRDefault="00D51A9D"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F929A0" w:rsidRPr="00795B3E">
        <w:rPr>
          <w:rFonts w:ascii="Arial" w:eastAsia="Arial" w:hAnsi="Arial" w:cs="Arial"/>
          <w:sz w:val="18"/>
          <w:szCs w:val="18"/>
          <w:lang w:val="de-DE"/>
        </w:rPr>
        <w:t>47,</w:t>
      </w:r>
      <w:r w:rsidR="00412F46">
        <w:rPr>
          <w:rFonts w:ascii="Arial" w:eastAsia="Arial" w:hAnsi="Arial" w:cs="Arial"/>
          <w:sz w:val="18"/>
          <w:szCs w:val="18"/>
          <w:lang w:val="de-DE"/>
        </w:rPr>
        <w:t>6</w:t>
      </w:r>
      <w:r w:rsidR="00F929A0" w:rsidRPr="00795B3E">
        <w:rPr>
          <w:spacing w:val="29"/>
          <w:sz w:val="18"/>
          <w:szCs w:val="18"/>
          <w:lang w:val="de-DE"/>
        </w:rPr>
        <w:t xml:space="preserve"> </w:t>
      </w:r>
      <w:r w:rsidR="00F929A0" w:rsidRPr="00795B3E">
        <w:rPr>
          <w:rFonts w:ascii="Arial" w:eastAsia="Arial" w:hAnsi="Arial" w:cs="Arial"/>
          <w:sz w:val="18"/>
          <w:szCs w:val="18"/>
          <w:lang w:val="de-DE"/>
        </w:rPr>
        <w:t>%</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412F46">
        <w:rPr>
          <w:rFonts w:ascii="Arial" w:hAnsi="Arial" w:cs="Arial"/>
          <w:bCs/>
          <w:color w:val="000000"/>
          <w:sz w:val="20"/>
          <w:szCs w:val="20"/>
        </w:rPr>
        <w:t>48,0</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F929A0">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F929A0">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412F46">
        <w:rPr>
          <w:rFonts w:ascii="Arial" w:hAnsi="Arial" w:cs="Arial"/>
          <w:bCs/>
          <w:color w:val="000000"/>
          <w:sz w:val="20"/>
          <w:szCs w:val="20"/>
        </w:rPr>
        <w:t>441</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412F46">
        <w:rPr>
          <w:rFonts w:ascii="Arial" w:hAnsi="Arial" w:cs="Arial"/>
          <w:bCs/>
          <w:color w:val="000000"/>
          <w:sz w:val="20"/>
          <w:szCs w:val="20"/>
        </w:rPr>
        <w:t>1,2</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25E9D">
        <w:rPr>
          <w:rFonts w:ascii="Arial" w:hAnsi="Arial" w:cs="Arial"/>
          <w:bCs/>
          <w:color w:val="000000"/>
          <w:sz w:val="20"/>
          <w:szCs w:val="20"/>
        </w:rPr>
        <w:t>2</w:t>
      </w:r>
      <w:r w:rsidR="00412F46">
        <w:rPr>
          <w:rFonts w:ascii="Arial" w:hAnsi="Arial" w:cs="Arial"/>
          <w:bCs/>
          <w:color w:val="000000"/>
          <w:sz w:val="20"/>
          <w:szCs w:val="20"/>
        </w:rPr>
        <w:t>87</w:t>
      </w:r>
      <w:r w:rsidR="00BA048B">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F929A0">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929A0">
        <w:rPr>
          <w:rFonts w:ascii="Arial" w:hAnsi="Arial" w:cs="Arial"/>
          <w:bCs/>
          <w:color w:val="000000"/>
          <w:sz w:val="20"/>
          <w:szCs w:val="20"/>
        </w:rPr>
        <w:t>6</w:t>
      </w:r>
      <w:r w:rsidR="00423006">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F929A0">
        <w:rPr>
          <w:rFonts w:ascii="Arial" w:hAnsi="Arial" w:cs="Arial"/>
          <w:bCs/>
          <w:color w:val="000000"/>
          <w:sz w:val="20"/>
          <w:szCs w:val="20"/>
        </w:rPr>
        <w:t>ermitteltemperatur max. (t M): 6</w:t>
      </w:r>
      <w:r w:rsidR="00423006">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F929A0">
        <w:rPr>
          <w:rFonts w:ascii="Arial" w:hAnsi="Arial" w:cs="Arial"/>
          <w:bCs/>
          <w:color w:val="000000"/>
          <w:sz w:val="20"/>
          <w:szCs w:val="20"/>
        </w:rPr>
        <w:t>6</w:t>
      </w:r>
      <w:r w:rsidR="00412F46">
        <w:rPr>
          <w:rFonts w:ascii="Arial" w:hAnsi="Arial" w:cs="Arial"/>
          <w:bCs/>
          <w:color w:val="000000"/>
          <w:sz w:val="20"/>
          <w:szCs w:val="20"/>
        </w:rPr>
        <w:t>8</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412F46">
        <w:rPr>
          <w:rFonts w:ascii="Arial" w:hAnsi="Arial" w:cs="Arial"/>
          <w:bCs/>
          <w:color w:val="000000"/>
          <w:sz w:val="20"/>
          <w:szCs w:val="20"/>
        </w:rPr>
        <w:t>79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412F46">
        <w:rPr>
          <w:rFonts w:ascii="Arial" w:hAnsi="Arial" w:cs="Arial"/>
          <w:bCs/>
          <w:color w:val="000000"/>
          <w:sz w:val="20"/>
          <w:szCs w:val="20"/>
        </w:rPr>
        <w:t>84</w:t>
      </w:r>
      <w:r w:rsidRPr="00333004">
        <w:rPr>
          <w:rFonts w:ascii="Arial" w:hAnsi="Arial" w:cs="Arial"/>
          <w:bCs/>
          <w:color w:val="000000"/>
          <w:sz w:val="20"/>
          <w:szCs w:val="20"/>
        </w:rPr>
        <w:t xml:space="preserve"> dB(A)</w:t>
      </w:r>
    </w:p>
    <w:p w:rsidR="009118E0" w:rsidRPr="00113E4D"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D51A9D">
        <w:rPr>
          <w:rFonts w:ascii="Arial" w:eastAsia="Arial" w:hAnsi="Arial" w:cs="Arial"/>
          <w:spacing w:val="1"/>
          <w:sz w:val="18"/>
          <w:szCs w:val="18"/>
          <w:lang w:val="de-DE"/>
        </w:rPr>
        <w:t>50</w:t>
      </w:r>
      <w:r w:rsidR="000C7D32" w:rsidRPr="00741AFE">
        <w:rPr>
          <w:rFonts w:ascii="Arial" w:eastAsia="Arial" w:hAnsi="Arial" w:cs="Arial"/>
          <w:spacing w:val="1"/>
          <w:sz w:val="18"/>
          <w:szCs w:val="18"/>
          <w:lang w:val="de-DE"/>
        </w:rPr>
        <w:t>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51A9D">
        <w:rPr>
          <w:rFonts w:ascii="Arial" w:eastAsia="Arial" w:hAnsi="Arial" w:cs="Arial"/>
          <w:spacing w:val="1"/>
          <w:sz w:val="18"/>
          <w:szCs w:val="18"/>
          <w:lang w:val="de-DE"/>
        </w:rPr>
        <w:t>500</w:t>
      </w:r>
      <w:r w:rsidR="000C7D32">
        <w:rPr>
          <w:rFonts w:ascii="Arial" w:eastAsia="Arial" w:hAnsi="Arial" w:cs="Arial"/>
          <w:spacing w:val="1"/>
          <w:sz w:val="18"/>
          <w:szCs w:val="18"/>
          <w:lang w:val="de-DE"/>
        </w:rPr>
        <w:t xml:space="preserve"> </w:t>
      </w:r>
      <w:r w:rsidR="000C7D32" w:rsidRPr="00741AFE">
        <w:rPr>
          <w:rFonts w:ascii="Arial" w:eastAsia="Arial" w:hAnsi="Arial" w:cs="Arial"/>
          <w:spacing w:val="-4"/>
          <w:sz w:val="18"/>
          <w:szCs w:val="18"/>
          <w:lang w:val="de-DE"/>
        </w:rPr>
        <w:t>x</w:t>
      </w:r>
      <w:r w:rsidR="000C7D32">
        <w:rPr>
          <w:rFonts w:ascii="Arial" w:eastAsia="Arial" w:hAnsi="Arial" w:cs="Arial"/>
          <w:spacing w:val="-4"/>
          <w:sz w:val="18"/>
          <w:szCs w:val="18"/>
          <w:lang w:val="de-DE"/>
        </w:rPr>
        <w:t xml:space="preserve"> </w:t>
      </w:r>
      <w:r w:rsidR="00D51A9D">
        <w:rPr>
          <w:rFonts w:ascii="Arial" w:eastAsia="Arial" w:hAnsi="Arial" w:cs="Arial"/>
          <w:spacing w:val="1"/>
          <w:sz w:val="18"/>
          <w:szCs w:val="18"/>
          <w:lang w:val="de-DE"/>
        </w:rPr>
        <w:t>500</w:t>
      </w:r>
      <w:r w:rsidR="000C7D32">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66517B">
        <w:rPr>
          <w:rFonts w:ascii="Arial" w:hAnsi="Arial" w:cs="Arial"/>
          <w:bCs/>
          <w:color w:val="000000"/>
          <w:sz w:val="20"/>
          <w:szCs w:val="20"/>
        </w:rPr>
        <w:t xml:space="preserve">: </w:t>
      </w:r>
      <w:r w:rsidR="00412F46">
        <w:rPr>
          <w:rFonts w:ascii="Arial" w:hAnsi="Arial" w:cs="Arial"/>
          <w:bCs/>
          <w:color w:val="000000"/>
          <w:sz w:val="20"/>
          <w:szCs w:val="20"/>
        </w:rPr>
        <w:t>35,5</w:t>
      </w:r>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F929A0" w:rsidRPr="00795B3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Pr="00333004" w:rsidRDefault="00141D31" w:rsidP="00412F46">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412F46" w:rsidRPr="00412F46">
        <w:rPr>
          <w:rFonts w:ascii="Arial" w:eastAsia="DINNextLTPro-Light" w:hAnsi="Arial" w:cs="Arial"/>
          <w:b/>
          <w:color w:val="000000"/>
          <w:sz w:val="20"/>
          <w:szCs w:val="20"/>
          <w:lang w:val="da-DK"/>
        </w:rPr>
        <w:t>02PMPC250D240</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CF3" w:rsidRDefault="00625CF3" w:rsidP="00385DDD">
      <w:r>
        <w:separator/>
      </w:r>
    </w:p>
  </w:endnote>
  <w:endnote w:type="continuationSeparator" w:id="0">
    <w:p w:rsidR="00625CF3" w:rsidRDefault="00625CF3"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F929A0">
      <w:rPr>
        <w:rFonts w:ascii="Arial" w:hAnsi="Arial" w:cs="Arial"/>
        <w:noProof/>
        <w:sz w:val="16"/>
        <w:szCs w:val="16"/>
      </w:rPr>
      <w:t>14.02</w:t>
    </w:r>
    <w:r w:rsidR="009C2CED">
      <w:rPr>
        <w:rFonts w:ascii="Arial" w:hAnsi="Arial" w:cs="Arial"/>
        <w:noProof/>
        <w:sz w:val="16"/>
        <w:szCs w:val="16"/>
      </w:rPr>
      <w:t>.202</w:t>
    </w:r>
    <w:r w:rsidR="00F929A0">
      <w:rPr>
        <w:rFonts w:ascii="Arial" w:hAnsi="Arial" w:cs="Arial"/>
        <w:noProof/>
        <w:sz w:val="16"/>
        <w:szCs w:val="16"/>
      </w:rPr>
      <w:t>2</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412F46" w:rsidRPr="00412F46">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412F46" w:rsidRPr="00412F46">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CF3" w:rsidRDefault="00625CF3" w:rsidP="00385DDD">
      <w:r>
        <w:separator/>
      </w:r>
    </w:p>
  </w:footnote>
  <w:footnote w:type="continuationSeparator" w:id="0">
    <w:p w:rsidR="00625CF3" w:rsidRDefault="00625CF3"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385DDD" w:rsidP="00385DDD">
    <w:pPr>
      <w:autoSpaceDE w:val="0"/>
      <w:autoSpaceDN w:val="0"/>
      <w:adjustRightInd w:val="0"/>
      <w:jc w:val="right"/>
      <w:rPr>
        <w:rFonts w:ascii="Arial" w:hAnsi="Arial" w:cs="Arial"/>
        <w:i/>
        <w:iCs/>
        <w:color w:val="E60000"/>
        <w:sz w:val="30"/>
        <w:szCs w:val="30"/>
      </w:rPr>
    </w:pPr>
    <w:r w:rsidRPr="00435333">
      <w:rPr>
        <w:rFonts w:ascii="Arial" w:hAnsi="Arial" w:cs="Arial"/>
        <w:i/>
        <w:iCs/>
        <w:color w:val="E60000"/>
        <w:szCs w:val="30"/>
      </w:rPr>
      <w:t>Komfort-Lüftung</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9DA"/>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2F46"/>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CF3"/>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601"/>
    <w:rsid w:val="00841647"/>
    <w:rsid w:val="00842593"/>
    <w:rsid w:val="008426E2"/>
    <w:rsid w:val="00842EE0"/>
    <w:rsid w:val="00842F34"/>
    <w:rsid w:val="0084339A"/>
    <w:rsid w:val="008435DA"/>
    <w:rsid w:val="00844122"/>
    <w:rsid w:val="008449FA"/>
    <w:rsid w:val="00844B36"/>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632"/>
    <w:rsid w:val="00884E79"/>
    <w:rsid w:val="00884FD5"/>
    <w:rsid w:val="00885471"/>
    <w:rsid w:val="00885870"/>
    <w:rsid w:val="00885A12"/>
    <w:rsid w:val="00885DEB"/>
    <w:rsid w:val="008861CA"/>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9A0"/>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6AD8-F203-49A7-A774-21264AE1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1951</Characters>
  <Application>Microsoft Office Word</Application>
  <DocSecurity>0</DocSecurity>
  <Lines>62</Lines>
  <Paragraphs>24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2022-02-14T08:56:00Z</dcterms:created>
  <dcterms:modified xsi:type="dcterms:W3CDTF">2022-02-14T08:56:00Z</dcterms:modified>
</cp:coreProperties>
</file>